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04C422A" w14:textId="77777777" w:rsidR="00A921F8" w:rsidRPr="005A5AB2" w:rsidRDefault="00A921F8" w:rsidP="003F0DB2">
      <w:pPr>
        <w:shd w:val="clear" w:color="auto" w:fill="FFFFFF"/>
        <w:rPr>
          <w:rFonts w:ascii="Calibri" w:hAnsi="Calibri" w:cs="Arial"/>
          <w:color w:val="222222"/>
          <w:szCs w:val="22"/>
          <w:lang w:val="en-GB"/>
        </w:rPr>
      </w:pPr>
    </w:p>
    <w:p w14:paraId="0D030A00" w14:textId="77777777" w:rsidR="00D8281D" w:rsidRPr="00D8281D" w:rsidRDefault="00D8281D" w:rsidP="00D8281D">
      <w:pPr>
        <w:shd w:val="clear" w:color="auto" w:fill="FFFFFF"/>
        <w:rPr>
          <w:rFonts w:ascii="Calibri" w:hAnsi="Calibri" w:cs="Arial"/>
          <w:b/>
          <w:bCs/>
          <w:color w:val="222222"/>
          <w:szCs w:val="22"/>
          <w:lang w:val="en-DK"/>
        </w:rPr>
      </w:pPr>
    </w:p>
    <w:p w14:paraId="48A356C0" w14:textId="03EE5814"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Danish Refugee Council </w:t>
      </w:r>
    </w:p>
    <w:p w14:paraId="3D43D8CB" w14:textId="77777777"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Borgergade 10 </w:t>
      </w:r>
    </w:p>
    <w:p w14:paraId="6EE0C3CD" w14:textId="77777777"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1300 Copenhagen </w:t>
      </w:r>
    </w:p>
    <w:p w14:paraId="57B878CC" w14:textId="3FC48A6E" w:rsidR="00034832" w:rsidRPr="00D8281D" w:rsidRDefault="00D8281D" w:rsidP="00D8281D">
      <w:pPr>
        <w:shd w:val="clear" w:color="auto" w:fill="FFFFFF"/>
        <w:rPr>
          <w:rFonts w:ascii="Calibri" w:hAnsi="Calibri" w:cs="Arial"/>
          <w:b/>
          <w:bCs/>
          <w:color w:val="222222"/>
          <w:szCs w:val="22"/>
          <w:lang w:val="en-GB"/>
        </w:rPr>
      </w:pPr>
      <w:r w:rsidRPr="00D8281D">
        <w:rPr>
          <w:rFonts w:ascii="Calibri" w:hAnsi="Calibri" w:cs="Arial"/>
          <w:b/>
          <w:bCs/>
          <w:color w:val="222222"/>
          <w:szCs w:val="22"/>
          <w:lang w:val="en-DK"/>
        </w:rPr>
        <w:t>Denmark</w:t>
      </w:r>
    </w:p>
    <w:p w14:paraId="5AFF0239" w14:textId="77777777" w:rsidR="00034832" w:rsidRPr="005A5AB2" w:rsidRDefault="00034832" w:rsidP="00034832">
      <w:pPr>
        <w:shd w:val="clear" w:color="auto" w:fill="FFFFFF"/>
        <w:rPr>
          <w:rFonts w:ascii="Calibri" w:hAnsi="Calibri" w:cs="Arial"/>
          <w:color w:val="222222"/>
          <w:szCs w:val="22"/>
          <w:lang w:val="en-GB"/>
        </w:rPr>
      </w:pPr>
    </w:p>
    <w:p w14:paraId="040535ED" w14:textId="77777777" w:rsidR="00034832" w:rsidRPr="005A5AB2" w:rsidRDefault="00034832" w:rsidP="00034832">
      <w:pPr>
        <w:shd w:val="clear" w:color="auto" w:fill="FFFFFF"/>
        <w:rPr>
          <w:rFonts w:ascii="Calibri" w:hAnsi="Calibri" w:cs="Arial"/>
          <w:color w:val="222222"/>
          <w:szCs w:val="22"/>
          <w:lang w:val="en-GB"/>
        </w:rPr>
      </w:pPr>
    </w:p>
    <w:p w14:paraId="56F28A2E" w14:textId="13E96F4A" w:rsidR="00034832" w:rsidRPr="005A5AB2" w:rsidRDefault="00D54751" w:rsidP="00034832">
      <w:pPr>
        <w:shd w:val="clear" w:color="auto" w:fill="FFFFFF"/>
        <w:rPr>
          <w:rFonts w:ascii="Calibri" w:hAnsi="Calibri" w:cs="Arial"/>
          <w:color w:val="222222"/>
          <w:szCs w:val="22"/>
          <w:lang w:val="en-GB"/>
        </w:rPr>
      </w:pPr>
      <w:r>
        <w:rPr>
          <w:rFonts w:ascii="Calibri" w:hAnsi="Calibri" w:cs="Arial"/>
          <w:color w:val="222222"/>
          <w:szCs w:val="22"/>
          <w:lang w:val="en-GB"/>
        </w:rPr>
        <w:t>25</w:t>
      </w:r>
      <w:r w:rsidR="00B16952">
        <w:rPr>
          <w:rFonts w:ascii="Calibri" w:hAnsi="Calibri" w:cs="Arial"/>
          <w:color w:val="222222"/>
          <w:szCs w:val="22"/>
          <w:lang w:val="en-GB"/>
        </w:rPr>
        <w:t xml:space="preserve"> August </w:t>
      </w:r>
      <w:r w:rsidR="00D8281D">
        <w:rPr>
          <w:rFonts w:ascii="Calibri" w:hAnsi="Calibri" w:cs="Arial"/>
          <w:color w:val="222222"/>
          <w:szCs w:val="22"/>
          <w:lang w:val="en-GB"/>
        </w:rPr>
        <w:t>2025</w:t>
      </w:r>
    </w:p>
    <w:p w14:paraId="31ABF2AF" w14:textId="77777777" w:rsidR="00034832" w:rsidRPr="005A5AB2" w:rsidRDefault="00034832" w:rsidP="00034832">
      <w:pPr>
        <w:shd w:val="clear" w:color="auto" w:fill="FFFFFF"/>
        <w:rPr>
          <w:rFonts w:ascii="Calibri" w:hAnsi="Calibri" w:cs="Arial"/>
          <w:color w:val="222222"/>
          <w:szCs w:val="22"/>
          <w:lang w:val="en-GB"/>
        </w:rPr>
      </w:pPr>
    </w:p>
    <w:p w14:paraId="2C89F399" w14:textId="77777777" w:rsidR="00034832" w:rsidRPr="005A5AB2" w:rsidRDefault="00034832" w:rsidP="00034832">
      <w:pPr>
        <w:shd w:val="clear" w:color="auto" w:fill="FFFFFF"/>
        <w:rPr>
          <w:rFonts w:ascii="Calibri" w:hAnsi="Calibri" w:cs="Arial"/>
          <w:color w:val="222222"/>
          <w:szCs w:val="22"/>
          <w:lang w:val="en-GB"/>
        </w:rPr>
      </w:pPr>
    </w:p>
    <w:p w14:paraId="43530E1F" w14:textId="762041AE" w:rsidR="00034832" w:rsidRPr="00D8281D" w:rsidRDefault="00034832" w:rsidP="00D8281D">
      <w:pPr>
        <w:shd w:val="clear" w:color="auto" w:fill="FFFFFF"/>
        <w:rPr>
          <w:rFonts w:ascii="Calibri" w:hAnsi="Calibri" w:cs="Arial"/>
          <w:color w:val="222222"/>
          <w:szCs w:val="22"/>
          <w:lang w:val="en-DK"/>
        </w:rPr>
      </w:pPr>
      <w:r w:rsidRPr="005A5AB2">
        <w:rPr>
          <w:rFonts w:ascii="Calibri" w:hAnsi="Calibri" w:cs="Arial"/>
          <w:color w:val="222222"/>
          <w:szCs w:val="22"/>
          <w:lang w:val="en-GB"/>
        </w:rPr>
        <w:t xml:space="preserve">To: </w:t>
      </w:r>
      <w:r w:rsidR="00D8281D" w:rsidRPr="00D8281D">
        <w:rPr>
          <w:rFonts w:ascii="Calibri" w:hAnsi="Calibri" w:cs="Arial"/>
          <w:color w:val="222222"/>
          <w:szCs w:val="22"/>
          <w:lang w:val="en-DK"/>
        </w:rPr>
        <w:t xml:space="preserve"> </w:t>
      </w:r>
      <w:r w:rsidR="00D8281D">
        <w:rPr>
          <w:rFonts w:ascii="Calibri" w:hAnsi="Calibri" w:cs="Arial"/>
          <w:color w:val="222222"/>
          <w:szCs w:val="22"/>
          <w:lang w:val="en-DK"/>
        </w:rPr>
        <w:t>I</w:t>
      </w:r>
      <w:r w:rsidR="00D8281D" w:rsidRPr="00D8281D">
        <w:rPr>
          <w:rFonts w:ascii="Calibri" w:hAnsi="Calibri" w:cs="Arial"/>
          <w:color w:val="222222"/>
          <w:szCs w:val="22"/>
          <w:lang w:val="en-DK"/>
        </w:rPr>
        <w:t>nterested companies</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30831CC5" w14:textId="4A640F15" w:rsidR="00E93AF0" w:rsidRDefault="00764110" w:rsidP="00E93AF0">
      <w:pPr>
        <w:spacing w:before="240"/>
        <w:rPr>
          <w:rFonts w:ascii="Calibri" w:hAnsi="Calibri" w:cs="Arial"/>
          <w:b/>
          <w:bCs/>
          <w:color w:val="222222"/>
          <w:szCs w:val="22"/>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r w:rsidRPr="005A5AB2">
        <w:rPr>
          <w:rFonts w:ascii="Calibri" w:hAnsi="Calibri" w:cs="Arial"/>
          <w:b/>
          <w:color w:val="222222"/>
          <w:szCs w:val="22"/>
          <w:lang w:val="en-GB"/>
        </w:rPr>
        <w:tab/>
      </w:r>
      <w:r w:rsidR="00F20608">
        <w:rPr>
          <w:rFonts w:ascii="Calibri" w:hAnsi="Calibri" w:cs="Arial"/>
          <w:b/>
          <w:color w:val="222222"/>
          <w:szCs w:val="22"/>
          <w:lang w:val="en-GB"/>
        </w:rPr>
        <w:t xml:space="preserve">               </w:t>
      </w:r>
      <w:r w:rsidR="00E93AF0" w:rsidRPr="00E93AF0">
        <w:rPr>
          <w:rFonts w:ascii="Calibri" w:hAnsi="Calibri" w:cs="Arial"/>
          <w:b/>
          <w:color w:val="222222"/>
          <w:szCs w:val="22"/>
          <w:lang w:val="en-GB"/>
        </w:rPr>
        <w:t>DKHQ_RFP_</w:t>
      </w:r>
      <w:r w:rsidR="004C0522">
        <w:rPr>
          <w:rFonts w:ascii="Calibri" w:hAnsi="Calibri" w:cs="Arial"/>
          <w:b/>
          <w:color w:val="222222"/>
          <w:szCs w:val="22"/>
          <w:lang w:val="en-GB"/>
        </w:rPr>
        <w:t>PA</w:t>
      </w:r>
      <w:r w:rsidR="00E93AF0" w:rsidRPr="00E93AF0">
        <w:rPr>
          <w:rFonts w:ascii="Calibri" w:hAnsi="Calibri" w:cs="Arial"/>
          <w:b/>
          <w:color w:val="222222"/>
          <w:szCs w:val="22"/>
          <w:lang w:val="en-GB"/>
        </w:rPr>
        <w:t>_</w:t>
      </w:r>
      <w:r w:rsidR="00D54751">
        <w:rPr>
          <w:rFonts w:ascii="Calibri" w:hAnsi="Calibri" w:cs="Arial"/>
          <w:b/>
          <w:color w:val="222222"/>
          <w:szCs w:val="22"/>
          <w:lang w:val="en-GB"/>
        </w:rPr>
        <w:t>25</w:t>
      </w:r>
      <w:r w:rsidR="00E93AF0" w:rsidRPr="00E93AF0">
        <w:rPr>
          <w:rFonts w:ascii="Calibri" w:hAnsi="Calibri" w:cs="Arial"/>
          <w:b/>
          <w:color w:val="222222"/>
          <w:szCs w:val="22"/>
          <w:lang w:val="en-GB"/>
        </w:rPr>
        <w:t>082025</w:t>
      </w:r>
      <w:r w:rsidR="00E93AF0">
        <w:rPr>
          <w:rFonts w:ascii="Calibri" w:hAnsi="Calibri" w:cs="Arial"/>
          <w:b/>
          <w:color w:val="222222"/>
          <w:szCs w:val="22"/>
          <w:lang w:val="en-GB"/>
        </w:rPr>
        <w:t xml:space="preserve"> </w:t>
      </w:r>
    </w:p>
    <w:p w14:paraId="0CBDCA54" w14:textId="14FC4A05" w:rsidR="00F20608" w:rsidRPr="00F20608" w:rsidRDefault="00F20608" w:rsidP="00F20608">
      <w:pPr>
        <w:spacing w:before="240"/>
        <w:jc w:val="center"/>
        <w:rPr>
          <w:rFonts w:ascii="Calibri" w:hAnsi="Calibri" w:cs="Arial"/>
          <w:b/>
          <w:color w:val="222222"/>
          <w:szCs w:val="22"/>
          <w:lang w:val="en-GB"/>
        </w:rPr>
      </w:pPr>
      <w:r w:rsidRPr="00F20608">
        <w:rPr>
          <w:rFonts w:ascii="Calibri" w:hAnsi="Calibri" w:cs="Arial"/>
          <w:b/>
          <w:color w:val="222222"/>
          <w:szCs w:val="22"/>
          <w:lang w:val="en-GB"/>
        </w:rPr>
        <w:t>For the Establishment of Purchase Agreements for Content Production Services to support the visibility and outreach of DRC’s communications</w:t>
      </w:r>
    </w:p>
    <w:p w14:paraId="0AED2B66" w14:textId="30F36E42" w:rsidR="00034832" w:rsidRPr="00E93AF0" w:rsidRDefault="00034832" w:rsidP="00034832">
      <w:pPr>
        <w:rPr>
          <w:rFonts w:ascii="Calibri" w:hAnsi="Calibri" w:cs="Arial"/>
          <w:b/>
          <w:color w:val="222222"/>
          <w:szCs w:val="22"/>
        </w:rPr>
      </w:pPr>
    </w:p>
    <w:p w14:paraId="47A69370" w14:textId="77777777" w:rsidR="00034832" w:rsidRPr="005A5AB2" w:rsidRDefault="00034832" w:rsidP="00034832">
      <w:pPr>
        <w:rPr>
          <w:rFonts w:ascii="Calibri" w:hAnsi="Calibri" w:cs="Arial"/>
          <w:b/>
          <w:color w:val="222222"/>
          <w:szCs w:val="22"/>
          <w:lang w:val="en-GB"/>
        </w:rPr>
      </w:pPr>
    </w:p>
    <w:p w14:paraId="5C73100B" w14:textId="77777777"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1168F347" w14:textId="698F810B" w:rsidR="00B6295C" w:rsidRPr="00795886" w:rsidRDefault="00034832" w:rsidP="00795886">
      <w:pPr>
        <w:autoSpaceDE w:val="0"/>
        <w:autoSpaceDN w:val="0"/>
        <w:adjustRightInd w:val="0"/>
        <w:spacing w:before="240"/>
        <w:rPr>
          <w:rFonts w:cstheme="minorHAnsi"/>
          <w:lang w:val="en-DK"/>
        </w:rPr>
      </w:pPr>
      <w:r w:rsidRPr="00780C02">
        <w:rPr>
          <w:rFonts w:cstheme="minorHAnsi"/>
          <w:lang w:val="en-DK"/>
        </w:rPr>
        <w:t xml:space="preserve">The Danish Refugee Council </w:t>
      </w:r>
      <w:r w:rsidR="00B6295C" w:rsidRPr="00780C02">
        <w:rPr>
          <w:rFonts w:cstheme="minorHAnsi"/>
          <w:lang w:val="en-DK"/>
        </w:rPr>
        <w:t xml:space="preserve">(DRC) seeks to establish a Global Purchase Agreement for </w:t>
      </w:r>
      <w:r w:rsidR="00F84414" w:rsidRPr="00780C02">
        <w:rPr>
          <w:rFonts w:cstheme="minorHAnsi"/>
          <w:lang w:val="en-DK"/>
        </w:rPr>
        <w:t xml:space="preserve">Content Production Services. </w:t>
      </w:r>
      <w:r w:rsidR="00B6295C" w:rsidRPr="00780C02">
        <w:rPr>
          <w:rFonts w:cstheme="minorHAnsi"/>
          <w:lang w:val="en-DK"/>
        </w:rPr>
        <w:t xml:space="preserve">This agreement will allow DRC operations globally to access these services on demand, with a predefined notice period. The purchase agreement will be signed with multiple pre-qualified service providers and will remain valid for </w:t>
      </w:r>
      <w:r w:rsidR="00091CA7" w:rsidRPr="00780C02">
        <w:rPr>
          <w:rFonts w:cstheme="minorHAnsi"/>
          <w:lang w:val="en-DK"/>
        </w:rPr>
        <w:t>3 years with possibility of extension for another 24 months</w:t>
      </w:r>
      <w:r w:rsidR="009552D5" w:rsidRPr="00780C02">
        <w:rPr>
          <w:rFonts w:cstheme="minorHAnsi"/>
          <w:lang w:val="en-DK"/>
        </w:rPr>
        <w:t xml:space="preserve">. </w:t>
      </w:r>
      <w:r w:rsidR="00795886" w:rsidRPr="00795886">
        <w:rPr>
          <w:rFonts w:cstheme="minorHAnsi"/>
          <w:lang w:val="en-DK"/>
        </w:rPr>
        <w:t>Therefore, the DRC requests you to submit price bid(s) for the</w:t>
      </w:r>
      <w:r w:rsidR="00795886">
        <w:rPr>
          <w:rFonts w:cstheme="minorHAnsi"/>
          <w:lang w:val="en-DK"/>
        </w:rPr>
        <w:t xml:space="preserve"> </w:t>
      </w:r>
      <w:r w:rsidR="00795886" w:rsidRPr="00795886">
        <w:rPr>
          <w:rFonts w:cstheme="minorHAnsi"/>
          <w:lang w:val="en-DK"/>
        </w:rPr>
        <w:t xml:space="preserve">service item(s) requirements listed in the attached DRC Annex </w:t>
      </w:r>
      <w:r w:rsidR="00795886">
        <w:rPr>
          <w:rFonts w:cstheme="minorHAnsi"/>
          <w:lang w:val="en-DK"/>
        </w:rPr>
        <w:t>F</w:t>
      </w:r>
      <w:r w:rsidR="00655B75">
        <w:rPr>
          <w:rFonts w:cstheme="minorHAnsi"/>
          <w:lang w:val="en-DK"/>
        </w:rPr>
        <w:t xml:space="preserve">- </w:t>
      </w:r>
      <w:proofErr w:type="spellStart"/>
      <w:r w:rsidR="00655B75">
        <w:rPr>
          <w:rFonts w:cstheme="minorHAnsi"/>
          <w:lang w:val="en-DK"/>
        </w:rPr>
        <w:t>ToR</w:t>
      </w:r>
      <w:proofErr w:type="spellEnd"/>
      <w:r w:rsidR="00655B75">
        <w:rPr>
          <w:rFonts w:cstheme="minorHAnsi"/>
          <w:lang w:val="en-DK"/>
        </w:rPr>
        <w:t>.</w:t>
      </w:r>
    </w:p>
    <w:p w14:paraId="12D6AF5C" w14:textId="355E54E3" w:rsidR="00034832" w:rsidRPr="005A5AB2" w:rsidRDefault="00034832" w:rsidP="00034832">
      <w:pPr>
        <w:rPr>
          <w:rFonts w:ascii="Calibri" w:hAnsi="Calibri" w:cs="Arial"/>
          <w:b/>
          <w:color w:val="222222"/>
          <w:szCs w:val="22"/>
          <w:lang w:val="en-GB"/>
        </w:rPr>
      </w:pPr>
    </w:p>
    <w:p w14:paraId="67804B83"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2E65385E">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00FF2CBC">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5A5AB2"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RFP</w:t>
            </w:r>
            <w:r w:rsidR="00141F35" w:rsidRPr="005A5AB2">
              <w:rPr>
                <w:rFonts w:ascii="Calibri" w:eastAsia="Calibri" w:hAnsi="Calibri" w:cs="Calibri"/>
                <w:color w:val="000000"/>
                <w:sz w:val="20"/>
                <w:lang w:val="en-GB" w:eastAsia="en-GB"/>
              </w:rPr>
              <w:t xml:space="preserve"> published</w:t>
            </w:r>
          </w:p>
        </w:tc>
        <w:tc>
          <w:tcPr>
            <w:tcW w:w="2497" w:type="pct"/>
            <w:shd w:val="clear" w:color="auto" w:fill="auto"/>
          </w:tcPr>
          <w:p w14:paraId="184B3B31" w14:textId="017B9210" w:rsidR="00141F35" w:rsidRPr="00FF2CBC" w:rsidRDefault="0029443C"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2</w:t>
            </w:r>
            <w:r w:rsidR="00D41F61">
              <w:rPr>
                <w:rFonts w:ascii="Calibri" w:eastAsia="Calibri" w:hAnsi="Calibri" w:cs="Calibri"/>
                <w:color w:val="000000"/>
                <w:sz w:val="20"/>
                <w:lang w:val="en-GB" w:eastAsia="en-GB"/>
              </w:rPr>
              <w:t>7</w:t>
            </w:r>
            <w:r w:rsidR="00795886" w:rsidRPr="00FF2CBC">
              <w:rPr>
                <w:rFonts w:ascii="Calibri" w:eastAsia="Calibri" w:hAnsi="Calibri" w:cs="Calibri"/>
                <w:color w:val="000000"/>
                <w:sz w:val="20"/>
                <w:lang w:val="en-GB" w:eastAsia="en-GB"/>
              </w:rPr>
              <w:t xml:space="preserve"> August 2025</w:t>
            </w:r>
          </w:p>
        </w:tc>
      </w:tr>
      <w:tr w:rsidR="00141F35" w:rsidRPr="005A5AB2" w14:paraId="222B2921" w14:textId="77777777" w:rsidTr="00FF2CBC">
        <w:trPr>
          <w:trHeight w:val="261"/>
        </w:trPr>
        <w:tc>
          <w:tcPr>
            <w:tcW w:w="291" w:type="pct"/>
            <w:shd w:val="clear" w:color="auto" w:fill="D9D9D9" w:themeFill="background1" w:themeFillShade="D9"/>
          </w:tcPr>
          <w:p w14:paraId="58F3BA5D" w14:textId="3D6231C3"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Closing date for clarifications</w:t>
            </w:r>
          </w:p>
        </w:tc>
        <w:tc>
          <w:tcPr>
            <w:tcW w:w="2497" w:type="pct"/>
            <w:shd w:val="clear" w:color="auto" w:fill="auto"/>
          </w:tcPr>
          <w:p w14:paraId="7BD7D59F" w14:textId="627A3A72" w:rsidR="00141F35" w:rsidRPr="00FF2CBC" w:rsidRDefault="00FE2087"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0</w:t>
            </w:r>
            <w:r w:rsidR="00847CA4">
              <w:rPr>
                <w:rFonts w:ascii="Calibri" w:eastAsia="Calibri" w:hAnsi="Calibri" w:cs="Calibri"/>
                <w:color w:val="000000"/>
                <w:sz w:val="20"/>
                <w:lang w:val="en-GB" w:eastAsia="en-GB"/>
              </w:rPr>
              <w:t>9</w:t>
            </w:r>
            <w:r w:rsidRPr="00FF2CBC">
              <w:rPr>
                <w:rFonts w:ascii="Calibri" w:eastAsia="Calibri" w:hAnsi="Calibri" w:cs="Calibri"/>
                <w:color w:val="000000"/>
                <w:sz w:val="20"/>
                <w:lang w:val="en-GB" w:eastAsia="en-GB"/>
              </w:rPr>
              <w:t xml:space="preserve"> September 2025</w:t>
            </w:r>
            <w:r w:rsidR="00400FDF" w:rsidRPr="00FF2CBC">
              <w:rPr>
                <w:rFonts w:ascii="Calibri" w:eastAsia="Calibri" w:hAnsi="Calibri" w:cs="Calibri"/>
                <w:color w:val="000000"/>
                <w:sz w:val="20"/>
                <w:lang w:val="en-GB" w:eastAsia="en-GB"/>
              </w:rPr>
              <w:t>, 16:00 UTC</w:t>
            </w:r>
          </w:p>
        </w:tc>
      </w:tr>
      <w:tr w:rsidR="00141F35" w:rsidRPr="005A5AB2" w14:paraId="16515141" w14:textId="77777777" w:rsidTr="00FF2CBC">
        <w:trPr>
          <w:trHeight w:val="278"/>
        </w:trPr>
        <w:tc>
          <w:tcPr>
            <w:tcW w:w="291" w:type="pct"/>
            <w:shd w:val="clear" w:color="auto" w:fill="D9D9D9" w:themeFill="background1" w:themeFillShade="D9"/>
          </w:tcPr>
          <w:p w14:paraId="6CD58DE9" w14:textId="78EAB62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1A65FD6D" w:rsidR="00141F35" w:rsidRPr="005A5AB2" w:rsidRDefault="00141F35" w:rsidP="2E65385E">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themeColor="text1"/>
                <w:sz w:val="20"/>
                <w:lang w:val="en-GB" w:eastAsia="en-GB"/>
              </w:rPr>
              <w:t xml:space="preserve">Closing date and time for receipt of </w:t>
            </w:r>
            <w:r w:rsidR="41639864" w:rsidRPr="005A5AB2">
              <w:rPr>
                <w:rFonts w:ascii="Calibri" w:hAnsi="Calibri"/>
                <w:color w:val="000000" w:themeColor="text1"/>
                <w:sz w:val="20"/>
                <w:lang w:val="en-GB" w:eastAsia="en-GB"/>
              </w:rPr>
              <w:t>bids/proposals</w:t>
            </w:r>
          </w:p>
        </w:tc>
        <w:tc>
          <w:tcPr>
            <w:tcW w:w="2497" w:type="pct"/>
            <w:shd w:val="clear" w:color="auto" w:fill="auto"/>
          </w:tcPr>
          <w:p w14:paraId="63282647" w14:textId="3BA7275F" w:rsidR="00141F35" w:rsidRPr="00FF2CBC" w:rsidRDefault="00DD6CD0"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1</w:t>
            </w:r>
            <w:r w:rsidR="00847CA4">
              <w:rPr>
                <w:rFonts w:ascii="Calibri" w:eastAsia="Calibri" w:hAnsi="Calibri" w:cs="Calibri"/>
                <w:color w:val="000000"/>
                <w:sz w:val="20"/>
                <w:lang w:val="en-GB" w:eastAsia="en-GB"/>
              </w:rPr>
              <w:t>7</w:t>
            </w:r>
            <w:r w:rsidRPr="00FF2CBC">
              <w:rPr>
                <w:rFonts w:ascii="Calibri" w:eastAsia="Calibri" w:hAnsi="Calibri" w:cs="Calibri"/>
                <w:color w:val="000000"/>
                <w:sz w:val="20"/>
                <w:lang w:val="en-GB" w:eastAsia="en-GB"/>
              </w:rPr>
              <w:t xml:space="preserve"> September 2025</w:t>
            </w:r>
            <w:r w:rsidR="00400FDF" w:rsidRPr="00FF2CBC">
              <w:rPr>
                <w:rFonts w:ascii="Calibri" w:eastAsia="Calibri" w:hAnsi="Calibri" w:cs="Calibri"/>
                <w:color w:val="000000"/>
                <w:sz w:val="20"/>
                <w:lang w:val="en-GB" w:eastAsia="en-GB"/>
              </w:rPr>
              <w:t>, 16:00 UTC</w:t>
            </w:r>
          </w:p>
        </w:tc>
      </w:tr>
      <w:tr w:rsidR="00141F35" w:rsidRPr="005A5AB2" w14:paraId="748054A1" w14:textId="77777777" w:rsidTr="00FF2CBC">
        <w:trPr>
          <w:trHeight w:val="278"/>
        </w:trPr>
        <w:tc>
          <w:tcPr>
            <w:tcW w:w="291" w:type="pct"/>
            <w:shd w:val="clear" w:color="auto" w:fill="D9D9D9" w:themeFill="background1" w:themeFillShade="D9"/>
          </w:tcPr>
          <w:p w14:paraId="48A6EDD3" w14:textId="4CBC55B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5A5AB2"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shd w:val="clear" w:color="auto" w:fill="auto"/>
          </w:tcPr>
          <w:p w14:paraId="2EBBC4F9" w14:textId="106BA43D"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DKHQ</w:t>
            </w:r>
            <w:r w:rsidR="00157129" w:rsidRPr="00FF2CBC">
              <w:rPr>
                <w:rFonts w:ascii="Calibri" w:eastAsia="Calibri" w:hAnsi="Calibri" w:cs="Calibri"/>
                <w:color w:val="000000"/>
                <w:sz w:val="20"/>
                <w:lang w:val="en-GB" w:eastAsia="en-GB"/>
              </w:rPr>
              <w:t xml:space="preserve"> </w:t>
            </w:r>
          </w:p>
        </w:tc>
      </w:tr>
      <w:tr w:rsidR="00141F35" w:rsidRPr="005A5AB2" w14:paraId="09CEA1E9" w14:textId="77777777" w:rsidTr="00FF2CBC">
        <w:trPr>
          <w:trHeight w:val="70"/>
        </w:trPr>
        <w:tc>
          <w:tcPr>
            <w:tcW w:w="291" w:type="pct"/>
            <w:shd w:val="clear" w:color="auto" w:fill="D9D9D9" w:themeFill="background1" w:themeFillShade="D9"/>
          </w:tcPr>
          <w:p w14:paraId="7A3B8BF6" w14:textId="34FE595E"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shd w:val="clear" w:color="auto" w:fill="auto"/>
          </w:tcPr>
          <w:p w14:paraId="058CE8E1" w14:textId="31D3D8B7"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TBD</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B999B3E" w14:textId="77777777" w:rsidR="00C702DA" w:rsidRPr="00C702DA" w:rsidRDefault="00764110" w:rsidP="00681642">
      <w:pPr>
        <w:numPr>
          <w:ilvl w:val="0"/>
          <w:numId w:val="10"/>
        </w:numPr>
        <w:shd w:val="clear" w:color="auto" w:fill="FFFFFF"/>
        <w:ind w:left="360"/>
        <w:contextualSpacing/>
        <w:rPr>
          <w:rFonts w:cstheme="minorHAnsi"/>
          <w:b/>
          <w:bCs/>
          <w:lang w:val="en-GB"/>
        </w:rPr>
      </w:pPr>
      <w:r w:rsidRPr="00C702DA">
        <w:rPr>
          <w:rFonts w:cstheme="minorHAnsi"/>
          <w:b/>
          <w:bCs/>
          <w:lang w:val="en-GB"/>
        </w:rPr>
        <w:t xml:space="preserve">Important information regarding this RFP: </w:t>
      </w:r>
    </w:p>
    <w:p w14:paraId="1311B00C" w14:textId="4ECCC17F" w:rsidR="00C702DA" w:rsidRPr="00C702DA" w:rsidRDefault="00764110" w:rsidP="00681642">
      <w:pPr>
        <w:numPr>
          <w:ilvl w:val="0"/>
          <w:numId w:val="10"/>
        </w:numPr>
        <w:shd w:val="clear" w:color="auto" w:fill="FFFFFF"/>
        <w:ind w:left="360"/>
        <w:contextualSpacing/>
        <w:rPr>
          <w:rFonts w:cstheme="minorHAnsi"/>
          <w:lang w:val="en-GB"/>
        </w:rPr>
      </w:pPr>
      <w:r w:rsidRPr="00C702DA">
        <w:rPr>
          <w:rFonts w:cstheme="minorHAnsi"/>
          <w:lang w:val="en-GB"/>
        </w:rPr>
        <w:t xml:space="preserve">This RFP is launched for the purpose of establishing a framework agreement with the supplier for the supply of </w:t>
      </w:r>
      <w:r w:rsidR="00D0693F" w:rsidRPr="00D0693F">
        <w:rPr>
          <w:rFonts w:cstheme="minorHAnsi"/>
          <w:lang w:val="en-GB"/>
        </w:rPr>
        <w:t>Content Production Services</w:t>
      </w:r>
      <w:r w:rsidR="005756C1">
        <w:rPr>
          <w:rFonts w:cstheme="minorHAnsi"/>
          <w:lang w:val="en-GB"/>
        </w:rPr>
        <w:t>.</w:t>
      </w:r>
    </w:p>
    <w:p w14:paraId="3219E558" w14:textId="01BEE2DC" w:rsidR="00764110" w:rsidRPr="00C702DA" w:rsidRDefault="00764110" w:rsidP="00681642">
      <w:pPr>
        <w:numPr>
          <w:ilvl w:val="0"/>
          <w:numId w:val="10"/>
        </w:numPr>
        <w:shd w:val="clear" w:color="auto" w:fill="FFFFFF"/>
        <w:ind w:left="360"/>
        <w:contextualSpacing/>
        <w:rPr>
          <w:rFonts w:cstheme="minorHAnsi"/>
          <w:lang w:val="en-GB"/>
        </w:rPr>
      </w:pPr>
      <w:r w:rsidRPr="00C702DA">
        <w:rPr>
          <w:rFonts w:cstheme="minorHAnsi"/>
          <w:lang w:val="en-GB"/>
        </w:rPr>
        <w:t>A Framework agreement is not binding DRC to place any Purchase Orders. DRC will place orders to the awarded supplier based on the agreement as per its requirement.</w:t>
      </w:r>
    </w:p>
    <w:p w14:paraId="26803DA8" w14:textId="77777777" w:rsidR="00764110" w:rsidRPr="00C702DA" w:rsidRDefault="00764110" w:rsidP="00681642">
      <w:pPr>
        <w:numPr>
          <w:ilvl w:val="0"/>
          <w:numId w:val="10"/>
        </w:numPr>
        <w:shd w:val="clear" w:color="auto" w:fill="FFFFFF"/>
        <w:ind w:left="360"/>
        <w:contextualSpacing/>
        <w:rPr>
          <w:rFonts w:cstheme="minorHAnsi"/>
          <w:lang w:val="en-GB"/>
        </w:rPr>
      </w:pPr>
      <w:r w:rsidRPr="00C702DA">
        <w:rPr>
          <w:rFonts w:cstheme="minorHAnsi"/>
          <w:lang w:val="en-GB"/>
        </w:rPr>
        <w:lastRenderedPageBreak/>
        <w:t>DRC may choose to cancel the agreement if deemed necessary.</w:t>
      </w:r>
    </w:p>
    <w:p w14:paraId="20CA23F5" w14:textId="77777777" w:rsidR="00764110" w:rsidRPr="00C702DA" w:rsidRDefault="00764110" w:rsidP="00681642">
      <w:pPr>
        <w:numPr>
          <w:ilvl w:val="0"/>
          <w:numId w:val="10"/>
        </w:numPr>
        <w:shd w:val="clear" w:color="auto" w:fill="FFFFFF"/>
        <w:ind w:left="360"/>
        <w:contextualSpacing/>
        <w:rPr>
          <w:rFonts w:cstheme="minorHAnsi"/>
          <w:lang w:val="en-GB"/>
        </w:rPr>
      </w:pPr>
      <w:r w:rsidRPr="00C702DA">
        <w:rPr>
          <w:rFonts w:cstheme="minorHAnsi"/>
          <w:lang w:val="en-GB"/>
        </w:rPr>
        <w:t>DRC may choose to split the contract award to more than one supplier.</w:t>
      </w:r>
    </w:p>
    <w:p w14:paraId="74225928" w14:textId="77777777" w:rsidR="00764110" w:rsidRPr="00C702DA" w:rsidRDefault="00764110" w:rsidP="00681642">
      <w:pPr>
        <w:numPr>
          <w:ilvl w:val="0"/>
          <w:numId w:val="10"/>
        </w:numPr>
        <w:shd w:val="clear" w:color="auto" w:fill="FFFFFF"/>
        <w:ind w:left="360"/>
        <w:contextualSpacing/>
        <w:rPr>
          <w:rFonts w:cstheme="minorHAnsi"/>
          <w:lang w:val="en-GB"/>
        </w:rPr>
      </w:pPr>
      <w:r w:rsidRPr="00C702DA">
        <w:rPr>
          <w:rFonts w:cstheme="minorHAnsi"/>
          <w:lang w:val="en-GB"/>
        </w:rPr>
        <w:t xml:space="preserve">No advance payment will be paid to the awarded supplier. The awarded supplier is expected to mobilize its own resources to deliver the agreed material.  </w:t>
      </w:r>
    </w:p>
    <w:p w14:paraId="599B46B8" w14:textId="77777777" w:rsidR="00C5723E" w:rsidRPr="005A5AB2"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Pr="005A5AB2" w:rsidRDefault="00141F35" w:rsidP="00972789">
      <w:pPr>
        <w:pStyle w:val="Heading1"/>
        <w:rPr>
          <w:lang w:val="en-GB"/>
        </w:rPr>
      </w:pPr>
      <w:r w:rsidRPr="005A5AB2">
        <w:rPr>
          <w:lang w:val="en-GB"/>
        </w:rPr>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70C1412D">
        <w:rPr>
          <w:rFonts w:cs="Arial"/>
          <w:color w:val="222222"/>
          <w:lang w:val="en-GB"/>
        </w:rPr>
        <w:t>The criteria for awarding contracts resulting from this Tender is based on ‘best value for money</w:t>
      </w:r>
      <w:r w:rsidR="007D4786" w:rsidRPr="70C1412D">
        <w:rPr>
          <w:rFonts w:cs="Arial"/>
          <w:color w:val="222222"/>
          <w:lang w:val="en-GB"/>
        </w:rPr>
        <w:t>’.</w:t>
      </w:r>
      <w:r w:rsidRPr="70C1412D">
        <w:rPr>
          <w:rFonts w:cs="Arial"/>
          <w:color w:val="222222"/>
          <w:lang w:val="en-GB"/>
        </w:rPr>
        <w:t xml:space="preserve"> </w:t>
      </w:r>
      <w:proofErr w:type="gramStart"/>
      <w:r w:rsidRPr="70C1412D">
        <w:rPr>
          <w:rFonts w:cs="Arial"/>
          <w:color w:val="222222"/>
          <w:lang w:val="en-GB"/>
        </w:rPr>
        <w:t>For the purpose of</w:t>
      </w:r>
      <w:proofErr w:type="gramEnd"/>
      <w:r w:rsidRPr="70C1412D">
        <w:rPr>
          <w:rFonts w:cs="Arial"/>
          <w:color w:val="222222"/>
          <w:lang w:val="en-GB"/>
        </w:rPr>
        <w:t xml:space="preserve"> all tenders DRC defines best value for money as:</w:t>
      </w:r>
    </w:p>
    <w:p w14:paraId="0B52B8DF" w14:textId="77777777" w:rsidR="000008B5" w:rsidRPr="005A5AB2" w:rsidRDefault="000008B5" w:rsidP="008E0737">
      <w:pPr>
        <w:pStyle w:val="ColorfulList-Accent11"/>
        <w:shd w:val="clear" w:color="auto" w:fill="FFFFFF"/>
        <w:ind w:left="0"/>
        <w:rPr>
          <w:rFonts w:cs="Arial"/>
          <w:color w:val="222222"/>
          <w:lang w:val="en-GB"/>
        </w:rPr>
      </w:pPr>
    </w:p>
    <w:p w14:paraId="347CE8A8" w14:textId="6C5F2150" w:rsidR="00B81E8C" w:rsidRPr="005A5AB2" w:rsidRDefault="008E0737" w:rsidP="00141F35">
      <w:pPr>
        <w:rPr>
          <w:color w:val="222222"/>
          <w:lang w:val="en-GB"/>
        </w:rPr>
      </w:pPr>
      <w:r w:rsidRPr="005A5AB2">
        <w:rPr>
          <w:rFonts w:cs="Arial"/>
          <w:i/>
          <w:color w:val="222222"/>
          <w:lang w:val="en-GB"/>
        </w:rPr>
        <w:t xml:space="preserve">Best value for money should not be equated with the lowest initial bid option. It requires an integrated assessment of technical, organizational and pricing factors </w:t>
      </w:r>
      <w:proofErr w:type="gramStart"/>
      <w:r w:rsidRPr="005A5AB2">
        <w:rPr>
          <w:rFonts w:cs="Arial"/>
          <w:i/>
          <w:color w:val="222222"/>
          <w:lang w:val="en-GB"/>
        </w:rPr>
        <w:t>in light of</w:t>
      </w:r>
      <w:proofErr w:type="gramEnd"/>
      <w:r w:rsidRPr="005A5AB2">
        <w:rPr>
          <w:rFonts w:cs="Arial"/>
          <w:i/>
          <w:color w:val="222222"/>
          <w:lang w:val="en-GB"/>
        </w:rPr>
        <w:t xml:space="preserve">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28584612" w14:textId="106EF2BA" w:rsidR="006166F0" w:rsidRPr="005A5AB2" w:rsidRDefault="006166F0" w:rsidP="00141F35">
      <w:pPr>
        <w:rPr>
          <w:color w:val="222222"/>
          <w:lang w:val="en-GB"/>
        </w:rPr>
      </w:pPr>
      <w:r w:rsidRPr="005A5AB2">
        <w:rPr>
          <w:color w:val="222222"/>
          <w:lang w:val="en-GB"/>
        </w:rPr>
        <w:t xml:space="preserve">For all bids deemed technically compliant as per the </w:t>
      </w:r>
      <w:r w:rsidR="00494301" w:rsidRPr="005A5AB2">
        <w:rPr>
          <w:color w:val="222222"/>
          <w:lang w:val="en-GB"/>
        </w:rPr>
        <w:t>specification s</w:t>
      </w:r>
      <w:r w:rsidRPr="005A5AB2">
        <w:rPr>
          <w:color w:val="222222"/>
          <w:lang w:val="en-GB"/>
        </w:rPr>
        <w:t xml:space="preserve">tipulated in Annex </w:t>
      </w:r>
      <w:r w:rsidR="00494301" w:rsidRPr="005A5AB2">
        <w:rPr>
          <w:color w:val="222222"/>
          <w:lang w:val="en-GB"/>
        </w:rPr>
        <w:t xml:space="preserve">F – </w:t>
      </w:r>
      <w:proofErr w:type="spellStart"/>
      <w:r w:rsidR="005756C1">
        <w:rPr>
          <w:color w:val="222222"/>
          <w:lang w:val="en-GB"/>
        </w:rPr>
        <w:t>ToRs</w:t>
      </w:r>
      <w:proofErr w:type="spellEnd"/>
      <w:r w:rsidRPr="005A5AB2">
        <w:rPr>
          <w:color w:val="222222"/>
          <w:lang w:val="en-GB"/>
        </w:rPr>
        <w:t>, DRC will give a weighted combined technical and financial score. The weighted score will determine the contract award.</w:t>
      </w:r>
    </w:p>
    <w:p w14:paraId="12FA2A4D" w14:textId="77777777" w:rsidR="00FE7AFB" w:rsidRPr="005A5AB2" w:rsidRDefault="00FE7AFB" w:rsidP="00141F35">
      <w:pPr>
        <w:rPr>
          <w:color w:val="222222"/>
          <w:lang w:val="en-GB"/>
        </w:rPr>
      </w:pPr>
    </w:p>
    <w:p w14:paraId="22359242" w14:textId="25C457BA" w:rsidR="00FE7AFB" w:rsidRDefault="00FE7AFB" w:rsidP="00141F35">
      <w:pPr>
        <w:rPr>
          <w:color w:val="222222"/>
          <w:lang w:val="en-GB"/>
        </w:rPr>
      </w:pPr>
      <w:r w:rsidRPr="005A5AB2">
        <w:rPr>
          <w:color w:val="222222"/>
          <w:lang w:val="en-GB"/>
        </w:rPr>
        <w:t>The technical criteria for this RFP and their weighting in the technical evaluation are:</w:t>
      </w:r>
    </w:p>
    <w:p w14:paraId="19A621FB" w14:textId="77777777" w:rsidR="00CB370A" w:rsidRPr="00CB370A" w:rsidRDefault="00CB370A" w:rsidP="00141F35">
      <w:pPr>
        <w:rPr>
          <w:color w:val="222222"/>
          <w:lang w:val="en-DK"/>
        </w:rPr>
      </w:pPr>
    </w:p>
    <w:p w14:paraId="5D84E5A0" w14:textId="77777777" w:rsidR="006166F0" w:rsidRPr="005A5AB2" w:rsidRDefault="006166F0" w:rsidP="00141F35">
      <w:pPr>
        <w:rPr>
          <w:color w:val="222222"/>
          <w:lang w:val="en-GB"/>
        </w:rPr>
      </w:pPr>
    </w:p>
    <w:p w14:paraId="084E281A" w14:textId="77777777" w:rsidR="001406BA" w:rsidRPr="005A5AB2" w:rsidRDefault="001406BA" w:rsidP="00141F35">
      <w:pPr>
        <w:rPr>
          <w:color w:val="222222"/>
          <w:lang w:val="en-GB"/>
        </w:rPr>
      </w:pPr>
    </w:p>
    <w:tbl>
      <w:tblPr>
        <w:tblStyle w:val="TableGrid"/>
        <w:tblW w:w="5355" w:type="pct"/>
        <w:tblInd w:w="-714" w:type="dxa"/>
        <w:tblLayout w:type="fixed"/>
        <w:tblLook w:val="04A0" w:firstRow="1" w:lastRow="0" w:firstColumn="1" w:lastColumn="0" w:noHBand="0" w:noVBand="1"/>
      </w:tblPr>
      <w:tblGrid>
        <w:gridCol w:w="1691"/>
        <w:gridCol w:w="7666"/>
        <w:gridCol w:w="1428"/>
      </w:tblGrid>
      <w:tr w:rsidR="00FE7AFB" w:rsidRPr="005A5AB2" w14:paraId="0A0BFAD0" w14:textId="77777777" w:rsidTr="00CB370A">
        <w:trPr>
          <w:trHeight w:val="432"/>
        </w:trPr>
        <w:tc>
          <w:tcPr>
            <w:tcW w:w="784" w:type="pct"/>
            <w:shd w:val="clear" w:color="auto" w:fill="D9D9D9" w:themeFill="background1" w:themeFillShade="D9"/>
          </w:tcPr>
          <w:p w14:paraId="5544E0AE" w14:textId="41D87E33" w:rsidR="00FE7AFB" w:rsidRPr="005A5AB2" w:rsidRDefault="00FE7AFB" w:rsidP="001F7F7A">
            <w:pPr>
              <w:rPr>
                <w:b/>
                <w:sz w:val="20"/>
                <w:szCs w:val="20"/>
                <w:lang w:val="en-GB"/>
              </w:rPr>
            </w:pPr>
            <w:r w:rsidRPr="005A5AB2">
              <w:rPr>
                <w:b/>
                <w:lang w:val="en-GB"/>
              </w:rPr>
              <w:t>Technical criteria #</w:t>
            </w:r>
          </w:p>
        </w:tc>
        <w:tc>
          <w:tcPr>
            <w:tcW w:w="3554" w:type="pct"/>
            <w:shd w:val="clear" w:color="auto" w:fill="D9D9D9" w:themeFill="background1" w:themeFillShade="D9"/>
          </w:tcPr>
          <w:p w14:paraId="4E6C66E6" w14:textId="05DFE039" w:rsidR="00FE7AFB" w:rsidRPr="005A5AB2" w:rsidRDefault="00FE7AFB" w:rsidP="001F7F7A">
            <w:pPr>
              <w:rPr>
                <w:b/>
                <w:sz w:val="20"/>
                <w:szCs w:val="20"/>
                <w:lang w:val="en-GB"/>
              </w:rPr>
            </w:pPr>
            <w:r w:rsidRPr="005A5AB2">
              <w:rPr>
                <w:b/>
                <w:lang w:val="en-GB"/>
              </w:rPr>
              <w:t>Technical criteria</w:t>
            </w:r>
          </w:p>
        </w:tc>
        <w:tc>
          <w:tcPr>
            <w:tcW w:w="662" w:type="pct"/>
            <w:shd w:val="clear" w:color="auto" w:fill="D9D9D9" w:themeFill="background1" w:themeFillShade="D9"/>
          </w:tcPr>
          <w:p w14:paraId="3ED8DAE7" w14:textId="77777777" w:rsidR="00FE7AFB" w:rsidRPr="004425C5" w:rsidRDefault="00FE7AFB" w:rsidP="004425C5">
            <w:pPr>
              <w:rPr>
                <w:b/>
                <w:lang w:val="en-GB"/>
              </w:rPr>
            </w:pPr>
            <w:r w:rsidRPr="004425C5">
              <w:rPr>
                <w:b/>
                <w:lang w:val="en-GB"/>
              </w:rPr>
              <w:t>Weighting in technical evaluation</w:t>
            </w:r>
          </w:p>
          <w:p w14:paraId="2FB470C7" w14:textId="1E8C460C" w:rsidR="00494301" w:rsidRPr="005A5AB2" w:rsidRDefault="00494301" w:rsidP="004425C5">
            <w:pPr>
              <w:rPr>
                <w:b/>
                <w:sz w:val="20"/>
                <w:szCs w:val="20"/>
                <w:lang w:val="en-GB"/>
              </w:rPr>
            </w:pPr>
            <w:r w:rsidRPr="004425C5">
              <w:rPr>
                <w:b/>
                <w:lang w:val="en-GB"/>
              </w:rPr>
              <w:t>[Total 100%]</w:t>
            </w:r>
          </w:p>
        </w:tc>
      </w:tr>
      <w:tr w:rsidR="008C7F80" w:rsidRPr="005A5AB2" w14:paraId="52E0E1DA" w14:textId="77777777" w:rsidTr="00CB370A">
        <w:trPr>
          <w:trHeight w:val="432"/>
        </w:trPr>
        <w:tc>
          <w:tcPr>
            <w:tcW w:w="784" w:type="pct"/>
          </w:tcPr>
          <w:p w14:paraId="3BA482DF" w14:textId="6D4733F5" w:rsidR="00F63678" w:rsidRDefault="008C7F80" w:rsidP="00F63678">
            <w:pPr>
              <w:jc w:val="left"/>
              <w:rPr>
                <w:rFonts w:eastAsiaTheme="majorEastAsia" w:cstheme="minorHAnsi"/>
                <w:b/>
                <w:bCs/>
                <w:color w:val="000000" w:themeColor="text1"/>
                <w:sz w:val="20"/>
                <w:szCs w:val="20"/>
              </w:rPr>
            </w:pPr>
            <w:r w:rsidRPr="005546AB">
              <w:rPr>
                <w:b/>
                <w:bCs/>
                <w:lang w:val="en-GB"/>
              </w:rPr>
              <w:t>1</w:t>
            </w:r>
            <w:r w:rsidR="00F63678" w:rsidRPr="005546AB">
              <w:rPr>
                <w:b/>
                <w:bCs/>
                <w:lang w:val="en-GB"/>
              </w:rPr>
              <w:t>.</w:t>
            </w:r>
            <w:r w:rsidR="00F63678" w:rsidRPr="00EA5AF0">
              <w:rPr>
                <w:rFonts w:eastAsiaTheme="majorEastAsia" w:cstheme="minorHAnsi"/>
                <w:b/>
                <w:bCs/>
                <w:color w:val="000000" w:themeColor="text1"/>
                <w:sz w:val="20"/>
                <w:szCs w:val="20"/>
              </w:rPr>
              <w:t xml:space="preserve"> Service Provider Qualifications </w:t>
            </w:r>
          </w:p>
          <w:p w14:paraId="08A1AF9E" w14:textId="313D6680" w:rsidR="008C7F80" w:rsidRPr="005A5AB2" w:rsidRDefault="008C7F80" w:rsidP="008C7F80">
            <w:pPr>
              <w:rPr>
                <w:sz w:val="20"/>
                <w:szCs w:val="20"/>
                <w:lang w:val="en-GB"/>
              </w:rPr>
            </w:pPr>
          </w:p>
        </w:tc>
        <w:tc>
          <w:tcPr>
            <w:tcW w:w="3554" w:type="pct"/>
          </w:tcPr>
          <w:p w14:paraId="0017E851" w14:textId="0C2614A6" w:rsidR="00F63678" w:rsidRPr="00CB2316" w:rsidRDefault="00F63678" w:rsidP="003A6D3B">
            <w:pPr>
              <w:numPr>
                <w:ilvl w:val="0"/>
                <w:numId w:val="11"/>
              </w:numPr>
              <w:rPr>
                <w:rFonts w:eastAsia="Times New Roman"/>
                <w:color w:val="222222"/>
                <w:sz w:val="20"/>
                <w:szCs w:val="20"/>
                <w:lang w:val="en-GB"/>
              </w:rPr>
            </w:pPr>
            <w:r w:rsidRPr="00CB2316">
              <w:rPr>
                <w:rFonts w:eastAsia="Times New Roman"/>
                <w:color w:val="222222"/>
                <w:sz w:val="20"/>
                <w:szCs w:val="20"/>
                <w:lang w:val="en-GB"/>
              </w:rPr>
              <w:t xml:space="preserve">Capacity to deploy local contractors or field teams across DRC country operations (see </w:t>
            </w:r>
            <w:proofErr w:type="spellStart"/>
            <w:r w:rsidR="00A6232F" w:rsidRPr="00CB2316">
              <w:rPr>
                <w:rFonts w:eastAsia="Times New Roman"/>
                <w:color w:val="222222"/>
                <w:sz w:val="20"/>
                <w:szCs w:val="20"/>
                <w:lang w:val="en-GB"/>
              </w:rPr>
              <w:t>ToR</w:t>
            </w:r>
            <w:proofErr w:type="spellEnd"/>
            <w:r w:rsidRPr="00CB2316">
              <w:rPr>
                <w:rFonts w:eastAsia="Times New Roman"/>
                <w:color w:val="222222"/>
                <w:sz w:val="20"/>
                <w:szCs w:val="20"/>
                <w:lang w:val="en-GB"/>
              </w:rPr>
              <w:t>): Ability to mobilize qualified local photographers, videographers, and writers within DRC’s countries of operation, to ensure cultural relevance, operational efficiency, and cost-effectiveness. </w:t>
            </w:r>
          </w:p>
          <w:p w14:paraId="30381144" w14:textId="77777777" w:rsidR="00F63678" w:rsidRPr="00CB2316" w:rsidRDefault="00F63678" w:rsidP="003A6D3B">
            <w:pPr>
              <w:numPr>
                <w:ilvl w:val="0"/>
                <w:numId w:val="12"/>
              </w:numPr>
              <w:rPr>
                <w:rFonts w:eastAsia="Times New Roman"/>
                <w:color w:val="222222"/>
                <w:sz w:val="20"/>
                <w:szCs w:val="20"/>
                <w:lang w:val="en-GB"/>
              </w:rPr>
            </w:pPr>
            <w:r w:rsidRPr="00CB2316">
              <w:rPr>
                <w:rFonts w:eastAsia="Times New Roman"/>
                <w:color w:val="222222"/>
                <w:sz w:val="20"/>
                <w:szCs w:val="20"/>
                <w:lang w:val="en-GB"/>
              </w:rPr>
              <w:t>Proven track record in humanitarian and development storytelling: Demonstrated experience producing high-impact visual and written content (photos, videos, stories) in complex contexts, ideally with NGOs, UN agencies, or similar organizations. </w:t>
            </w:r>
          </w:p>
          <w:p w14:paraId="71FB2D20" w14:textId="77777777" w:rsidR="00F63678" w:rsidRPr="00CB2316" w:rsidRDefault="00F63678" w:rsidP="003A6D3B">
            <w:pPr>
              <w:numPr>
                <w:ilvl w:val="0"/>
                <w:numId w:val="13"/>
              </w:numPr>
              <w:rPr>
                <w:rFonts w:eastAsia="Times New Roman"/>
                <w:color w:val="222222"/>
                <w:sz w:val="20"/>
                <w:szCs w:val="20"/>
                <w:lang w:val="en-GB"/>
              </w:rPr>
            </w:pPr>
            <w:r w:rsidRPr="00CB2316">
              <w:rPr>
                <w:rFonts w:eastAsia="Times New Roman"/>
                <w:color w:val="222222"/>
                <w:sz w:val="20"/>
                <w:szCs w:val="20"/>
                <w:lang w:val="en-GB"/>
              </w:rPr>
              <w:t>Speed and responsiveness: Ability to respond quickly to content requests and deploy on short notice when needed. This includes efficient planning, coordination with DRC teams, and timely delivery of content. </w:t>
            </w:r>
          </w:p>
          <w:p w14:paraId="4BFF20C8" w14:textId="21A29EEC" w:rsidR="00F63678" w:rsidRPr="00CB2316" w:rsidRDefault="00F63678" w:rsidP="003A6D3B">
            <w:pPr>
              <w:numPr>
                <w:ilvl w:val="0"/>
                <w:numId w:val="14"/>
              </w:numPr>
              <w:rPr>
                <w:rFonts w:eastAsia="Times New Roman"/>
                <w:color w:val="222222"/>
                <w:sz w:val="20"/>
                <w:szCs w:val="20"/>
                <w:lang w:val="en-GB"/>
              </w:rPr>
            </w:pPr>
            <w:r w:rsidRPr="00CB2316">
              <w:rPr>
                <w:rFonts w:eastAsia="Times New Roman"/>
                <w:color w:val="222222"/>
                <w:sz w:val="20"/>
                <w:szCs w:val="20"/>
                <w:lang w:val="en-GB"/>
              </w:rPr>
              <w:t>Quality of outputs: Delivery of technically sound, emotionally compelling, and strategically aligned content that adheres to DRC branding guidelines, ethical storytelling standards, and relevant data</w:t>
            </w:r>
            <w:r w:rsidR="00A6232F" w:rsidRPr="00CB2316">
              <w:rPr>
                <w:rFonts w:eastAsia="Times New Roman"/>
                <w:color w:val="222222"/>
                <w:sz w:val="20"/>
                <w:szCs w:val="20"/>
                <w:lang w:val="en-GB"/>
              </w:rPr>
              <w:t>.</w:t>
            </w:r>
          </w:p>
          <w:p w14:paraId="54B5EC04" w14:textId="77777777" w:rsidR="007F1286" w:rsidRPr="00CB2316" w:rsidRDefault="007F1286" w:rsidP="003A6D3B">
            <w:pPr>
              <w:numPr>
                <w:ilvl w:val="0"/>
                <w:numId w:val="14"/>
              </w:numPr>
              <w:rPr>
                <w:rFonts w:eastAsia="Times New Roman"/>
                <w:color w:val="222222"/>
                <w:sz w:val="20"/>
                <w:szCs w:val="20"/>
                <w:lang w:val="en-GB"/>
              </w:rPr>
            </w:pPr>
            <w:r w:rsidRPr="00CB2316">
              <w:rPr>
                <w:rFonts w:eastAsia="Times New Roman"/>
                <w:color w:val="222222"/>
                <w:sz w:val="20"/>
                <w:szCs w:val="20"/>
                <w:lang w:val="en-GB"/>
              </w:rPr>
              <w:t>Collaborative approach: Willingness to work closely with DRC communications staff at both global and country levels, including adapting to feedback and supporting content planning when needed. </w:t>
            </w:r>
          </w:p>
          <w:p w14:paraId="622C3A01" w14:textId="77777777" w:rsidR="007F1286" w:rsidRPr="00CB2316" w:rsidRDefault="007F1286" w:rsidP="003A6D3B">
            <w:pPr>
              <w:numPr>
                <w:ilvl w:val="0"/>
                <w:numId w:val="14"/>
              </w:numPr>
              <w:rPr>
                <w:rFonts w:eastAsia="Times New Roman"/>
                <w:color w:val="222222"/>
                <w:sz w:val="20"/>
                <w:szCs w:val="20"/>
                <w:lang w:val="en-GB"/>
              </w:rPr>
            </w:pPr>
            <w:r w:rsidRPr="00CB2316">
              <w:rPr>
                <w:rFonts w:eastAsia="Times New Roman"/>
                <w:color w:val="222222"/>
                <w:sz w:val="20"/>
                <w:szCs w:val="20"/>
                <w:lang w:val="en-GB"/>
              </w:rPr>
              <w:t>Ethical financial treatment of local collaborators: Demonstrated commitment to fair and timely compensation, transparent contracts, and equitable treatment of local creatives and field staff. </w:t>
            </w:r>
          </w:p>
          <w:p w14:paraId="55BA2F6C" w14:textId="77777777" w:rsidR="007F1286" w:rsidRPr="00CB2316" w:rsidRDefault="007F1286" w:rsidP="003A6D3B">
            <w:pPr>
              <w:numPr>
                <w:ilvl w:val="0"/>
                <w:numId w:val="14"/>
              </w:numPr>
              <w:rPr>
                <w:rFonts w:eastAsia="Times New Roman"/>
                <w:color w:val="222222"/>
                <w:sz w:val="20"/>
                <w:szCs w:val="20"/>
                <w:lang w:val="en-GB"/>
              </w:rPr>
            </w:pPr>
            <w:r w:rsidRPr="00CB2316">
              <w:rPr>
                <w:rFonts w:eastAsia="Times New Roman"/>
                <w:color w:val="222222"/>
                <w:sz w:val="20"/>
                <w:szCs w:val="20"/>
                <w:lang w:val="en-GB"/>
              </w:rPr>
              <w:t>Multilingual and multicultural competency: Experience working in diverse linguistic and cultural contexts, with the ability to produce content in or adapt for multiple languages as relevant. </w:t>
            </w:r>
          </w:p>
          <w:p w14:paraId="62BA3420" w14:textId="77777777" w:rsidR="007F1286" w:rsidRPr="00CB2316" w:rsidRDefault="007F1286" w:rsidP="003A6D3B">
            <w:pPr>
              <w:numPr>
                <w:ilvl w:val="0"/>
                <w:numId w:val="14"/>
              </w:numPr>
              <w:rPr>
                <w:rFonts w:eastAsia="Times New Roman"/>
                <w:color w:val="222222"/>
                <w:sz w:val="20"/>
                <w:szCs w:val="20"/>
                <w:lang w:val="en-GB"/>
              </w:rPr>
            </w:pPr>
            <w:r w:rsidRPr="00CB2316">
              <w:rPr>
                <w:rFonts w:eastAsia="Times New Roman"/>
                <w:color w:val="222222"/>
                <w:sz w:val="20"/>
                <w:szCs w:val="20"/>
                <w:lang w:val="en-GB"/>
              </w:rPr>
              <w:t>Postproduction capabilities (video editing, subtitling, versioning; photo editing) </w:t>
            </w:r>
          </w:p>
          <w:p w14:paraId="77337CA9" w14:textId="77777777" w:rsidR="007F1286" w:rsidRDefault="007F1286" w:rsidP="003A6D3B">
            <w:pPr>
              <w:rPr>
                <w:rFonts w:eastAsia="Times New Roman"/>
                <w:color w:val="222222"/>
                <w:sz w:val="20"/>
                <w:szCs w:val="20"/>
                <w:lang w:val="en-GB"/>
              </w:rPr>
            </w:pPr>
          </w:p>
          <w:p w14:paraId="6C9090B3" w14:textId="77777777" w:rsidR="00B927DF" w:rsidRPr="00CB2316" w:rsidRDefault="00B927DF" w:rsidP="003A6D3B">
            <w:pPr>
              <w:rPr>
                <w:rFonts w:eastAsia="Times New Roman"/>
                <w:color w:val="222222"/>
                <w:sz w:val="20"/>
                <w:szCs w:val="20"/>
                <w:lang w:val="en-GB"/>
              </w:rPr>
            </w:pPr>
          </w:p>
          <w:p w14:paraId="0DA36522" w14:textId="583D0C91" w:rsidR="001B5587" w:rsidRPr="00CB2316" w:rsidRDefault="001B5587" w:rsidP="003A6D3B">
            <w:pPr>
              <w:rPr>
                <w:rFonts w:eastAsia="Times New Roman"/>
                <w:b/>
                <w:bCs/>
                <w:color w:val="222222"/>
                <w:sz w:val="20"/>
                <w:szCs w:val="20"/>
                <w:lang w:val="en-GB"/>
              </w:rPr>
            </w:pPr>
            <w:r w:rsidRPr="00CB2316">
              <w:rPr>
                <w:rFonts w:eastAsia="Times New Roman"/>
                <w:b/>
                <w:bCs/>
                <w:color w:val="222222"/>
                <w:sz w:val="20"/>
                <w:szCs w:val="20"/>
                <w:lang w:val="en-GB"/>
              </w:rPr>
              <w:lastRenderedPageBreak/>
              <w:t>What to Submit:</w:t>
            </w:r>
          </w:p>
          <w:p w14:paraId="66C557E2" w14:textId="77777777" w:rsidR="001B5587" w:rsidRPr="00CB2316" w:rsidRDefault="001B5587" w:rsidP="003A6D3B">
            <w:pPr>
              <w:numPr>
                <w:ilvl w:val="0"/>
                <w:numId w:val="15"/>
              </w:numPr>
              <w:rPr>
                <w:rFonts w:eastAsia="Times New Roman"/>
                <w:color w:val="222222"/>
                <w:sz w:val="20"/>
                <w:szCs w:val="20"/>
                <w:lang w:val="en-GB"/>
              </w:rPr>
            </w:pPr>
            <w:r w:rsidRPr="00CB2316">
              <w:rPr>
                <w:rFonts w:eastAsia="Times New Roman"/>
                <w:color w:val="222222"/>
                <w:sz w:val="20"/>
                <w:szCs w:val="20"/>
                <w:lang w:val="en-GB"/>
              </w:rPr>
              <w:t>Company profile highlighting relevant experience. </w:t>
            </w:r>
          </w:p>
          <w:p w14:paraId="3BC978A1" w14:textId="7C440787" w:rsidR="001B5587" w:rsidRPr="00CB2316" w:rsidRDefault="001B5587" w:rsidP="003A6D3B">
            <w:pPr>
              <w:numPr>
                <w:ilvl w:val="0"/>
                <w:numId w:val="16"/>
              </w:numPr>
              <w:rPr>
                <w:rFonts w:eastAsia="Times New Roman"/>
                <w:color w:val="222222"/>
                <w:sz w:val="20"/>
                <w:szCs w:val="20"/>
                <w:lang w:val="en-GB"/>
              </w:rPr>
            </w:pPr>
            <w:r w:rsidRPr="00CB2316">
              <w:rPr>
                <w:rFonts w:eastAsia="Times New Roman"/>
                <w:color w:val="222222"/>
                <w:sz w:val="20"/>
                <w:szCs w:val="20"/>
                <w:lang w:val="en-GB"/>
              </w:rPr>
              <w:t>Portfolio showcasing previous work (minimum 3 examples for each relevant service). </w:t>
            </w:r>
          </w:p>
          <w:p w14:paraId="3B25982C" w14:textId="58E1B709" w:rsidR="001B5587" w:rsidRPr="00CB2316" w:rsidRDefault="001B5587" w:rsidP="003A6D3B">
            <w:pPr>
              <w:numPr>
                <w:ilvl w:val="0"/>
                <w:numId w:val="17"/>
              </w:numPr>
              <w:rPr>
                <w:rFonts w:eastAsia="Times New Roman"/>
                <w:color w:val="222222"/>
                <w:sz w:val="20"/>
                <w:szCs w:val="20"/>
                <w:lang w:val="en-GB"/>
              </w:rPr>
            </w:pPr>
            <w:r w:rsidRPr="00CB2316">
              <w:rPr>
                <w:rFonts w:eastAsia="Times New Roman"/>
                <w:color w:val="222222"/>
                <w:sz w:val="20"/>
                <w:szCs w:val="20"/>
                <w:lang w:val="en-GB"/>
              </w:rPr>
              <w:t>Client references or testimonials from previous assignments (preferably within the humanitarian/development sector). </w:t>
            </w:r>
          </w:p>
          <w:p w14:paraId="623BDC98" w14:textId="77777777" w:rsidR="001B5587" w:rsidRPr="00CB2316" w:rsidRDefault="001B5587" w:rsidP="003A6D3B">
            <w:pPr>
              <w:rPr>
                <w:rFonts w:eastAsia="Times New Roman"/>
                <w:color w:val="222222"/>
                <w:sz w:val="20"/>
                <w:szCs w:val="20"/>
                <w:lang w:val="en-GB"/>
              </w:rPr>
            </w:pPr>
          </w:p>
          <w:p w14:paraId="3DDB00C3" w14:textId="09125C71" w:rsidR="00F63678" w:rsidRPr="00CB2316" w:rsidRDefault="00F63678" w:rsidP="003A6D3B">
            <w:pPr>
              <w:rPr>
                <w:rFonts w:eastAsia="Times New Roman"/>
                <w:color w:val="222222"/>
                <w:sz w:val="20"/>
                <w:szCs w:val="20"/>
                <w:lang w:val="en-GB"/>
              </w:rPr>
            </w:pPr>
          </w:p>
        </w:tc>
        <w:tc>
          <w:tcPr>
            <w:tcW w:w="662" w:type="pct"/>
          </w:tcPr>
          <w:p w14:paraId="15B913CE" w14:textId="139DC4B7" w:rsidR="008C7F80" w:rsidRPr="00AD0F65" w:rsidRDefault="001B5587" w:rsidP="008C7F80">
            <w:pPr>
              <w:jc w:val="left"/>
              <w:rPr>
                <w:b/>
                <w:bCs/>
                <w:sz w:val="20"/>
                <w:szCs w:val="20"/>
                <w:lang w:val="en-GB"/>
              </w:rPr>
            </w:pPr>
            <w:r w:rsidRPr="00AD0F65">
              <w:rPr>
                <w:b/>
                <w:bCs/>
                <w:sz w:val="20"/>
                <w:szCs w:val="20"/>
                <w:lang w:val="en-GB"/>
              </w:rPr>
              <w:lastRenderedPageBreak/>
              <w:t>6</w:t>
            </w:r>
            <w:r w:rsidR="008C7F80" w:rsidRPr="00AD0F65">
              <w:rPr>
                <w:b/>
                <w:bCs/>
                <w:sz w:val="20"/>
                <w:szCs w:val="20"/>
                <w:lang w:val="en-GB"/>
              </w:rPr>
              <w:t>5%</w:t>
            </w:r>
          </w:p>
        </w:tc>
      </w:tr>
      <w:tr w:rsidR="008C7F80" w:rsidRPr="005A5AB2" w14:paraId="59CD8987" w14:textId="77777777" w:rsidTr="00CB370A">
        <w:trPr>
          <w:trHeight w:val="432"/>
        </w:trPr>
        <w:tc>
          <w:tcPr>
            <w:tcW w:w="784" w:type="pct"/>
          </w:tcPr>
          <w:p w14:paraId="18453C0B" w14:textId="695CCF72" w:rsidR="008C7F80" w:rsidRPr="005A5AB2" w:rsidRDefault="008C7F80" w:rsidP="008C7F80">
            <w:pPr>
              <w:rPr>
                <w:lang w:val="en-GB"/>
              </w:rPr>
            </w:pPr>
            <w:r w:rsidRPr="009A581E">
              <w:rPr>
                <w:b/>
                <w:bCs/>
                <w:lang w:val="en-GB"/>
              </w:rPr>
              <w:t>2</w:t>
            </w:r>
            <w:r w:rsidR="009A581E" w:rsidRPr="009A581E">
              <w:rPr>
                <w:rFonts w:ascii="Calibri" w:eastAsia="Times New Roman" w:hAnsi="Calibri" w:cs="Calibri"/>
                <w:b/>
                <w:bCs/>
                <w:color w:val="000000"/>
                <w:shd w:val="clear" w:color="auto" w:fill="FFFFFF"/>
              </w:rPr>
              <w:t xml:space="preserve"> </w:t>
            </w:r>
            <w:r w:rsidR="009A581E" w:rsidRPr="009A581E">
              <w:rPr>
                <w:b/>
                <w:bCs/>
              </w:rPr>
              <w:t>Operational Approach &amp; Responsiveness</w:t>
            </w:r>
            <w:r w:rsidR="009A581E" w:rsidRPr="009A581E">
              <w:t> </w:t>
            </w:r>
          </w:p>
        </w:tc>
        <w:tc>
          <w:tcPr>
            <w:tcW w:w="3554" w:type="pct"/>
          </w:tcPr>
          <w:p w14:paraId="13462E44" w14:textId="77777777" w:rsidR="009A581E" w:rsidRPr="00CB2316" w:rsidRDefault="009A581E" w:rsidP="009A581E">
            <w:pPr>
              <w:jc w:val="left"/>
              <w:rPr>
                <w:rFonts w:eastAsia="Times New Roman"/>
                <w:color w:val="222222"/>
                <w:sz w:val="20"/>
                <w:szCs w:val="20"/>
                <w:lang w:val="en-GB"/>
              </w:rPr>
            </w:pPr>
            <w:r w:rsidRPr="00CB2316">
              <w:rPr>
                <w:rFonts w:eastAsia="Times New Roman"/>
                <w:color w:val="222222"/>
                <w:sz w:val="20"/>
                <w:szCs w:val="20"/>
                <w:lang w:val="en-GB"/>
              </w:rPr>
              <w:t>Proposed methodology for handling assignments globally, including:  </w:t>
            </w:r>
          </w:p>
          <w:p w14:paraId="0669A965" w14:textId="77777777" w:rsidR="009A581E" w:rsidRPr="00CB2316" w:rsidRDefault="009A581E" w:rsidP="00681642">
            <w:pPr>
              <w:numPr>
                <w:ilvl w:val="0"/>
                <w:numId w:val="18"/>
              </w:numPr>
              <w:jc w:val="left"/>
              <w:rPr>
                <w:rFonts w:eastAsia="Times New Roman"/>
                <w:color w:val="222222"/>
                <w:sz w:val="20"/>
                <w:szCs w:val="20"/>
                <w:lang w:val="en-GB"/>
              </w:rPr>
            </w:pPr>
            <w:r w:rsidRPr="00CB2316">
              <w:rPr>
                <w:rFonts w:eastAsia="Times New Roman"/>
                <w:color w:val="222222"/>
                <w:sz w:val="20"/>
                <w:szCs w:val="20"/>
                <w:lang w:val="en-GB"/>
              </w:rPr>
              <w:t>Mobilization of local teams  </w:t>
            </w:r>
          </w:p>
          <w:p w14:paraId="1E942E22" w14:textId="77777777" w:rsidR="009A581E" w:rsidRPr="00CB2316" w:rsidRDefault="009A581E" w:rsidP="00681642">
            <w:pPr>
              <w:numPr>
                <w:ilvl w:val="0"/>
                <w:numId w:val="19"/>
              </w:numPr>
              <w:jc w:val="left"/>
              <w:rPr>
                <w:rFonts w:eastAsia="Times New Roman"/>
                <w:color w:val="222222"/>
                <w:sz w:val="20"/>
                <w:szCs w:val="20"/>
                <w:lang w:val="en-GB"/>
              </w:rPr>
            </w:pPr>
            <w:r w:rsidRPr="00CB2316">
              <w:rPr>
                <w:rFonts w:eastAsia="Times New Roman"/>
                <w:color w:val="222222"/>
                <w:sz w:val="20"/>
                <w:szCs w:val="20"/>
                <w:lang w:val="en-GB"/>
              </w:rPr>
              <w:t>Planning and execution process  </w:t>
            </w:r>
          </w:p>
          <w:p w14:paraId="35BA88CC" w14:textId="77777777" w:rsidR="009A581E" w:rsidRPr="00CB2316" w:rsidRDefault="009A581E" w:rsidP="00681642">
            <w:pPr>
              <w:numPr>
                <w:ilvl w:val="0"/>
                <w:numId w:val="20"/>
              </w:numPr>
              <w:jc w:val="left"/>
              <w:rPr>
                <w:rFonts w:eastAsia="Times New Roman"/>
                <w:color w:val="222222"/>
                <w:sz w:val="20"/>
                <w:szCs w:val="20"/>
                <w:lang w:val="en-GB"/>
              </w:rPr>
            </w:pPr>
            <w:r w:rsidRPr="00CB2316">
              <w:rPr>
                <w:rFonts w:eastAsia="Times New Roman"/>
                <w:color w:val="222222"/>
                <w:sz w:val="20"/>
                <w:szCs w:val="20"/>
                <w:lang w:val="en-GB"/>
              </w:rPr>
              <w:t>Quality assurance mechanisms </w:t>
            </w:r>
          </w:p>
          <w:p w14:paraId="501EC7A9" w14:textId="77777777" w:rsidR="009A581E" w:rsidRPr="00CB2316" w:rsidRDefault="009A581E" w:rsidP="00681642">
            <w:pPr>
              <w:numPr>
                <w:ilvl w:val="0"/>
                <w:numId w:val="21"/>
              </w:numPr>
              <w:jc w:val="left"/>
              <w:rPr>
                <w:rFonts w:eastAsia="Times New Roman"/>
                <w:color w:val="222222"/>
                <w:sz w:val="20"/>
                <w:szCs w:val="20"/>
                <w:lang w:val="en-GB"/>
              </w:rPr>
            </w:pPr>
            <w:r w:rsidRPr="00CB2316">
              <w:rPr>
                <w:rFonts w:eastAsia="Times New Roman"/>
                <w:color w:val="222222"/>
                <w:sz w:val="20"/>
                <w:szCs w:val="20"/>
                <w:lang w:val="en-GB"/>
              </w:rPr>
              <w:t>Approach to ethical storytelling and data protection compliance </w:t>
            </w:r>
          </w:p>
          <w:p w14:paraId="47DE7829" w14:textId="77777777" w:rsidR="009A581E" w:rsidRPr="00CB2316" w:rsidRDefault="009A581E" w:rsidP="00681642">
            <w:pPr>
              <w:numPr>
                <w:ilvl w:val="0"/>
                <w:numId w:val="22"/>
              </w:numPr>
              <w:jc w:val="left"/>
              <w:rPr>
                <w:rFonts w:eastAsia="Times New Roman"/>
                <w:color w:val="222222"/>
                <w:sz w:val="20"/>
                <w:szCs w:val="20"/>
                <w:lang w:val="en-GB"/>
              </w:rPr>
            </w:pPr>
            <w:r w:rsidRPr="00CB2316">
              <w:rPr>
                <w:rFonts w:eastAsia="Times New Roman"/>
                <w:color w:val="222222"/>
                <w:sz w:val="20"/>
                <w:szCs w:val="20"/>
                <w:lang w:val="en-GB"/>
              </w:rPr>
              <w:t>Ability to respond to urgent assignments </w:t>
            </w:r>
          </w:p>
          <w:p w14:paraId="7E12D6DB" w14:textId="77777777" w:rsidR="00681642" w:rsidRPr="00CB2316" w:rsidRDefault="00681642" w:rsidP="00681642">
            <w:pPr>
              <w:ind w:left="720"/>
              <w:jc w:val="left"/>
              <w:rPr>
                <w:rFonts w:eastAsia="Times New Roman"/>
                <w:color w:val="222222"/>
                <w:sz w:val="20"/>
                <w:szCs w:val="20"/>
                <w:lang w:val="en-GB"/>
              </w:rPr>
            </w:pPr>
          </w:p>
          <w:p w14:paraId="71413F02" w14:textId="5A4822AF" w:rsidR="00681642" w:rsidRPr="00CB2316" w:rsidRDefault="00681642" w:rsidP="00681642">
            <w:pPr>
              <w:jc w:val="left"/>
              <w:rPr>
                <w:rFonts w:eastAsia="Times New Roman"/>
                <w:b/>
                <w:bCs/>
                <w:color w:val="222222"/>
                <w:sz w:val="20"/>
                <w:szCs w:val="20"/>
                <w:lang w:val="en-GB"/>
              </w:rPr>
            </w:pPr>
            <w:r w:rsidRPr="00CB2316">
              <w:rPr>
                <w:rFonts w:eastAsia="Times New Roman"/>
                <w:b/>
                <w:bCs/>
                <w:color w:val="222222"/>
                <w:sz w:val="20"/>
                <w:szCs w:val="20"/>
                <w:lang w:val="en-GB"/>
              </w:rPr>
              <w:t>What to submit:</w:t>
            </w:r>
          </w:p>
          <w:p w14:paraId="234317C9" w14:textId="77777777" w:rsidR="00681642" w:rsidRPr="00CB2316" w:rsidRDefault="00681642" w:rsidP="00681642">
            <w:pPr>
              <w:numPr>
                <w:ilvl w:val="0"/>
                <w:numId w:val="23"/>
              </w:numPr>
              <w:jc w:val="left"/>
              <w:rPr>
                <w:rFonts w:eastAsia="Times New Roman"/>
                <w:color w:val="222222"/>
                <w:sz w:val="20"/>
                <w:szCs w:val="20"/>
                <w:lang w:val="en-GB"/>
              </w:rPr>
            </w:pPr>
            <w:r w:rsidRPr="00CB2316">
              <w:rPr>
                <w:rFonts w:eastAsia="Times New Roman"/>
                <w:color w:val="222222"/>
                <w:sz w:val="20"/>
                <w:szCs w:val="20"/>
                <w:lang w:val="en-GB"/>
              </w:rPr>
              <w:t>Methodology and approach document (max 5 pages).  </w:t>
            </w:r>
          </w:p>
          <w:p w14:paraId="5FF442B3" w14:textId="77777777" w:rsidR="00681642" w:rsidRPr="00CB2316" w:rsidRDefault="00681642" w:rsidP="00681642">
            <w:pPr>
              <w:numPr>
                <w:ilvl w:val="0"/>
                <w:numId w:val="24"/>
              </w:numPr>
              <w:jc w:val="left"/>
              <w:rPr>
                <w:rFonts w:eastAsia="Times New Roman"/>
                <w:color w:val="222222"/>
                <w:sz w:val="20"/>
                <w:szCs w:val="20"/>
                <w:lang w:val="en-GB"/>
              </w:rPr>
            </w:pPr>
            <w:r w:rsidRPr="00CB2316">
              <w:rPr>
                <w:rFonts w:eastAsia="Times New Roman"/>
                <w:color w:val="222222"/>
                <w:sz w:val="20"/>
                <w:szCs w:val="20"/>
                <w:lang w:val="en-GB"/>
              </w:rPr>
              <w:t>Description of network or partnerships for local deployment.  </w:t>
            </w:r>
          </w:p>
          <w:p w14:paraId="38AFAE36" w14:textId="77777777" w:rsidR="00681642" w:rsidRPr="00CB2316" w:rsidRDefault="00681642" w:rsidP="00681642">
            <w:pPr>
              <w:numPr>
                <w:ilvl w:val="0"/>
                <w:numId w:val="25"/>
              </w:numPr>
              <w:jc w:val="left"/>
              <w:rPr>
                <w:rFonts w:eastAsia="Times New Roman"/>
                <w:color w:val="222222"/>
                <w:sz w:val="20"/>
                <w:szCs w:val="20"/>
                <w:lang w:val="en-GB"/>
              </w:rPr>
            </w:pPr>
            <w:r w:rsidRPr="00CB2316">
              <w:rPr>
                <w:rFonts w:eastAsia="Times New Roman"/>
                <w:color w:val="222222"/>
                <w:sz w:val="20"/>
                <w:szCs w:val="20"/>
                <w:lang w:val="en-GB"/>
              </w:rPr>
              <w:t>Sample workflow or project timeline. </w:t>
            </w:r>
          </w:p>
          <w:p w14:paraId="46BB17A5" w14:textId="0DABB7B7" w:rsidR="00681642" w:rsidRPr="00CB2316" w:rsidRDefault="00681642" w:rsidP="00681642">
            <w:pPr>
              <w:numPr>
                <w:ilvl w:val="0"/>
                <w:numId w:val="26"/>
              </w:numPr>
              <w:jc w:val="left"/>
              <w:rPr>
                <w:rFonts w:eastAsia="Times New Roman"/>
                <w:color w:val="222222"/>
                <w:sz w:val="20"/>
                <w:szCs w:val="20"/>
                <w:lang w:val="en-GB"/>
              </w:rPr>
            </w:pPr>
            <w:r w:rsidRPr="00CB2316">
              <w:rPr>
                <w:rFonts w:eastAsia="Times New Roman"/>
                <w:color w:val="222222"/>
                <w:sz w:val="20"/>
                <w:szCs w:val="20"/>
                <w:lang w:val="en-GB"/>
              </w:rPr>
              <w:t>Policies or guidelines on ethical storytelling, consent, and data protection. </w:t>
            </w:r>
          </w:p>
          <w:p w14:paraId="476D06B7" w14:textId="77777777" w:rsidR="00681642" w:rsidRPr="00CB2316" w:rsidRDefault="00681642" w:rsidP="00681642">
            <w:pPr>
              <w:jc w:val="left"/>
              <w:rPr>
                <w:rFonts w:eastAsiaTheme="majorEastAsia" w:cstheme="minorHAnsi"/>
                <w:color w:val="000000" w:themeColor="text1"/>
                <w:lang w:val="en-DK"/>
              </w:rPr>
            </w:pPr>
          </w:p>
          <w:p w14:paraId="331D2F4A" w14:textId="1EC8AA9E" w:rsidR="008C7F80" w:rsidRPr="00CB2316" w:rsidRDefault="008C7F80" w:rsidP="008C7F80">
            <w:pPr>
              <w:jc w:val="left"/>
              <w:rPr>
                <w:lang w:val="en-DK"/>
              </w:rPr>
            </w:pPr>
          </w:p>
        </w:tc>
        <w:tc>
          <w:tcPr>
            <w:tcW w:w="662" w:type="pct"/>
          </w:tcPr>
          <w:p w14:paraId="01ABF3B1" w14:textId="3ED1988F" w:rsidR="008C7F80" w:rsidRPr="00AD0F65" w:rsidRDefault="008C7F80" w:rsidP="008C7F80">
            <w:pPr>
              <w:jc w:val="left"/>
              <w:rPr>
                <w:b/>
                <w:bCs/>
                <w:lang w:val="en-GB"/>
              </w:rPr>
            </w:pPr>
            <w:r w:rsidRPr="00AD0F65">
              <w:rPr>
                <w:b/>
                <w:bCs/>
                <w:sz w:val="20"/>
                <w:szCs w:val="20"/>
                <w:lang w:val="en-GB"/>
              </w:rPr>
              <w:t>35%</w:t>
            </w:r>
          </w:p>
        </w:tc>
      </w:tr>
    </w:tbl>
    <w:p w14:paraId="294E2463" w14:textId="77777777" w:rsidR="001406BA" w:rsidRPr="005A5AB2" w:rsidRDefault="001406BA" w:rsidP="00141F35">
      <w:pPr>
        <w:rPr>
          <w:color w:val="222222"/>
          <w:lang w:val="en-GB"/>
        </w:rPr>
      </w:pPr>
    </w:p>
    <w:p w14:paraId="2ED70329" w14:textId="75C95F86" w:rsidR="00FE7AFB" w:rsidRPr="005A5AB2" w:rsidRDefault="00FE7AFB" w:rsidP="00141F35">
      <w:pPr>
        <w:rPr>
          <w:color w:val="222222"/>
          <w:lang w:val="en-GB"/>
        </w:rPr>
      </w:pPr>
      <w:r w:rsidRPr="005A5AB2">
        <w:rPr>
          <w:color w:val="222222"/>
          <w:lang w:val="en-GB"/>
        </w:rPr>
        <w:t xml:space="preserve">Please note that bids </w:t>
      </w:r>
      <w:r w:rsidR="00F45FEA" w:rsidRPr="005A5AB2">
        <w:rPr>
          <w:color w:val="222222"/>
          <w:lang w:val="en-GB"/>
        </w:rPr>
        <w:t>shall</w:t>
      </w:r>
      <w:r w:rsidRPr="005A5AB2">
        <w:rPr>
          <w:color w:val="222222"/>
          <w:lang w:val="en-GB"/>
        </w:rPr>
        <w:t xml:space="preserve"> respond to all criteria, or their bid may be disqualified.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83"/>
        <w:gridCol w:w="959"/>
        <w:gridCol w:w="3490"/>
        <w:gridCol w:w="4938"/>
      </w:tblGrid>
      <w:tr w:rsidR="00E817E2" w:rsidRPr="005A5AB2" w14:paraId="39D3B3A6" w14:textId="77777777" w:rsidTr="00972789">
        <w:trPr>
          <w:trHeight w:val="432"/>
        </w:trPr>
        <w:tc>
          <w:tcPr>
            <w:tcW w:w="339" w:type="pct"/>
            <w:shd w:val="clear" w:color="auto" w:fill="D9D9D9" w:themeFill="background1" w:themeFillShade="D9"/>
          </w:tcPr>
          <w:p w14:paraId="1C3C0A58" w14:textId="77777777" w:rsidR="002B39C4" w:rsidRPr="005A5AB2" w:rsidRDefault="002B39C4" w:rsidP="009D07D7">
            <w:pPr>
              <w:rPr>
                <w:b/>
                <w:sz w:val="20"/>
                <w:szCs w:val="20"/>
                <w:lang w:val="en-GB"/>
              </w:rPr>
            </w:pPr>
            <w:r w:rsidRPr="005A5AB2">
              <w:rPr>
                <w:b/>
                <w:lang w:val="en-GB"/>
              </w:rPr>
              <w:t>#</w:t>
            </w:r>
          </w:p>
        </w:tc>
        <w:tc>
          <w:tcPr>
            <w:tcW w:w="476" w:type="pct"/>
            <w:shd w:val="clear" w:color="auto" w:fill="D9D9D9" w:themeFill="background1" w:themeFillShade="D9"/>
          </w:tcPr>
          <w:p w14:paraId="4665A165" w14:textId="77777777" w:rsidR="002B39C4" w:rsidRPr="005A5AB2" w:rsidRDefault="002B39C4" w:rsidP="009D07D7">
            <w:pPr>
              <w:rPr>
                <w:b/>
                <w:sz w:val="20"/>
                <w:szCs w:val="20"/>
                <w:lang w:val="en-GB"/>
              </w:rPr>
            </w:pPr>
            <w:r w:rsidRPr="005A5AB2">
              <w:rPr>
                <w:b/>
                <w:lang w:val="en-GB"/>
              </w:rPr>
              <w:t>Annex #</w:t>
            </w:r>
          </w:p>
        </w:tc>
        <w:tc>
          <w:tcPr>
            <w:tcW w:w="1733" w:type="pct"/>
            <w:shd w:val="clear" w:color="auto" w:fill="D9D9D9" w:themeFill="background1" w:themeFillShade="D9"/>
          </w:tcPr>
          <w:p w14:paraId="43ED67D9" w14:textId="77777777" w:rsidR="002B39C4" w:rsidRPr="005A5AB2" w:rsidRDefault="002B39C4" w:rsidP="009D07D7">
            <w:pPr>
              <w:rPr>
                <w:b/>
                <w:sz w:val="20"/>
                <w:szCs w:val="20"/>
                <w:lang w:val="en-GB"/>
              </w:rPr>
            </w:pPr>
            <w:r w:rsidRPr="005A5AB2">
              <w:rPr>
                <w:b/>
                <w:lang w:val="en-GB"/>
              </w:rPr>
              <w:t>Document</w:t>
            </w:r>
          </w:p>
        </w:tc>
        <w:tc>
          <w:tcPr>
            <w:tcW w:w="2452" w:type="pct"/>
            <w:shd w:val="clear" w:color="auto" w:fill="D9D9D9" w:themeFill="background1" w:themeFillShade="D9"/>
          </w:tcPr>
          <w:p w14:paraId="2990C276" w14:textId="77777777" w:rsidR="002B39C4" w:rsidRPr="005A5AB2" w:rsidRDefault="002B39C4" w:rsidP="009D07D7">
            <w:pPr>
              <w:rPr>
                <w:b/>
                <w:sz w:val="20"/>
                <w:szCs w:val="20"/>
                <w:lang w:val="en-GB"/>
              </w:rPr>
            </w:pPr>
            <w:r w:rsidRPr="005A5AB2">
              <w:rPr>
                <w:b/>
                <w:lang w:val="en-GB"/>
              </w:rPr>
              <w:t xml:space="preserve">Instructions </w:t>
            </w:r>
          </w:p>
        </w:tc>
      </w:tr>
      <w:tr w:rsidR="00E817E2" w:rsidRPr="005A5AB2" w14:paraId="2D880535" w14:textId="77777777" w:rsidTr="00972789">
        <w:trPr>
          <w:trHeight w:val="432"/>
        </w:trPr>
        <w:tc>
          <w:tcPr>
            <w:tcW w:w="339" w:type="pct"/>
          </w:tcPr>
          <w:p w14:paraId="099FA9FF" w14:textId="77777777" w:rsidR="002B39C4" w:rsidRPr="005A5AB2" w:rsidRDefault="002B39C4" w:rsidP="009D07D7">
            <w:pPr>
              <w:rPr>
                <w:sz w:val="20"/>
                <w:szCs w:val="20"/>
                <w:lang w:val="en-GB"/>
              </w:rPr>
            </w:pPr>
            <w:r w:rsidRPr="005A5AB2">
              <w:rPr>
                <w:lang w:val="en-GB"/>
              </w:rPr>
              <w:t>1</w:t>
            </w:r>
          </w:p>
        </w:tc>
        <w:tc>
          <w:tcPr>
            <w:tcW w:w="476" w:type="pct"/>
          </w:tcPr>
          <w:p w14:paraId="4D494213" w14:textId="2DE1D28A" w:rsidR="002B39C4" w:rsidRPr="005A5AB2" w:rsidRDefault="002B39C4" w:rsidP="00AA4634">
            <w:pPr>
              <w:jc w:val="left"/>
              <w:rPr>
                <w:sz w:val="20"/>
                <w:szCs w:val="20"/>
                <w:lang w:val="en-GB"/>
              </w:rPr>
            </w:pPr>
            <w:r w:rsidRPr="005A5AB2">
              <w:rPr>
                <w:lang w:val="en-GB"/>
              </w:rPr>
              <w:t>A</w:t>
            </w:r>
            <w:r w:rsidR="002A33FC" w:rsidRPr="005A5AB2">
              <w:rPr>
                <w:lang w:val="en-GB"/>
              </w:rPr>
              <w:t>.</w:t>
            </w:r>
            <w:r w:rsidR="00AA4634" w:rsidRPr="005A5AB2">
              <w:rPr>
                <w:lang w:val="en-GB"/>
              </w:rPr>
              <w:t>1</w:t>
            </w:r>
          </w:p>
        </w:tc>
        <w:tc>
          <w:tcPr>
            <w:tcW w:w="1733" w:type="pct"/>
          </w:tcPr>
          <w:p w14:paraId="0E78B3B7" w14:textId="2411B68A" w:rsidR="002B39C4" w:rsidRPr="005A5AB2" w:rsidRDefault="002B39C4" w:rsidP="00AA4634">
            <w:pPr>
              <w:jc w:val="left"/>
              <w:rPr>
                <w:sz w:val="20"/>
                <w:szCs w:val="20"/>
                <w:lang w:val="en-GB"/>
              </w:rPr>
            </w:pPr>
            <w:r w:rsidRPr="005A5AB2">
              <w:rPr>
                <w:lang w:val="en-GB"/>
              </w:rPr>
              <w:t xml:space="preserve">Bid Form </w:t>
            </w:r>
            <w:r w:rsidR="00E817E2" w:rsidRPr="005A5AB2">
              <w:rPr>
                <w:lang w:val="en-GB"/>
              </w:rPr>
              <w:t xml:space="preserve">(Technical) </w:t>
            </w:r>
          </w:p>
        </w:tc>
        <w:tc>
          <w:tcPr>
            <w:tcW w:w="2452" w:type="pct"/>
          </w:tcPr>
          <w:p w14:paraId="7172EBE2" w14:textId="77777777" w:rsidR="002B39C4" w:rsidRPr="005A5AB2" w:rsidRDefault="002B39C4" w:rsidP="009D07D7">
            <w:pPr>
              <w:rPr>
                <w:sz w:val="20"/>
                <w:szCs w:val="20"/>
                <w:lang w:val="en-GB"/>
              </w:rPr>
            </w:pPr>
            <w:r w:rsidRPr="005A5AB2">
              <w:rPr>
                <w:lang w:val="en-GB"/>
              </w:rPr>
              <w:t>Complete ALL sections in full, sign, stamp and submit</w:t>
            </w:r>
          </w:p>
        </w:tc>
      </w:tr>
      <w:tr w:rsidR="00AA4634" w:rsidRPr="005A5AB2" w14:paraId="4FBCB068" w14:textId="77777777" w:rsidTr="00972789">
        <w:trPr>
          <w:trHeight w:val="432"/>
        </w:trPr>
        <w:tc>
          <w:tcPr>
            <w:tcW w:w="339" w:type="pct"/>
          </w:tcPr>
          <w:p w14:paraId="1FDC9AE6" w14:textId="1072F459" w:rsidR="00AA4634" w:rsidRPr="005A5AB2" w:rsidRDefault="00AA4634" w:rsidP="009D07D7">
            <w:pPr>
              <w:rPr>
                <w:lang w:val="en-GB"/>
              </w:rPr>
            </w:pPr>
            <w:r w:rsidRPr="005A5AB2">
              <w:rPr>
                <w:lang w:val="en-GB"/>
              </w:rPr>
              <w:t>2</w:t>
            </w:r>
          </w:p>
        </w:tc>
        <w:tc>
          <w:tcPr>
            <w:tcW w:w="476" w:type="pct"/>
          </w:tcPr>
          <w:p w14:paraId="6D2F1E60" w14:textId="53C81375" w:rsidR="00AA4634" w:rsidRPr="005A5AB2" w:rsidRDefault="00AA4634" w:rsidP="00972789">
            <w:pPr>
              <w:jc w:val="left"/>
              <w:rPr>
                <w:lang w:val="en-GB"/>
              </w:rPr>
            </w:pPr>
            <w:r w:rsidRPr="005A5AB2">
              <w:rPr>
                <w:lang w:val="en-GB"/>
              </w:rPr>
              <w:t>A.2</w:t>
            </w:r>
          </w:p>
        </w:tc>
        <w:tc>
          <w:tcPr>
            <w:tcW w:w="1733" w:type="pct"/>
          </w:tcPr>
          <w:p w14:paraId="43AD4B40" w14:textId="7EF88423" w:rsidR="00AA4634" w:rsidRPr="005A5AB2" w:rsidRDefault="00AA4634" w:rsidP="001130F5">
            <w:pPr>
              <w:jc w:val="left"/>
              <w:rPr>
                <w:lang w:val="en-GB"/>
              </w:rPr>
            </w:pPr>
            <w:r w:rsidRPr="005A5AB2">
              <w:rPr>
                <w:lang w:val="en-GB"/>
              </w:rPr>
              <w:t>Bid Form (</w:t>
            </w:r>
            <w:r w:rsidR="001130F5" w:rsidRPr="005A5AB2">
              <w:rPr>
                <w:lang w:val="en-GB"/>
              </w:rPr>
              <w:t>Financial</w:t>
            </w:r>
            <w:r w:rsidRPr="005A5AB2">
              <w:rPr>
                <w:lang w:val="en-GB"/>
              </w:rPr>
              <w:t xml:space="preserve">) </w:t>
            </w:r>
          </w:p>
        </w:tc>
        <w:tc>
          <w:tcPr>
            <w:tcW w:w="2452" w:type="pct"/>
          </w:tcPr>
          <w:p w14:paraId="6A2CB22F" w14:textId="45947C3C" w:rsidR="00AA4634" w:rsidRPr="005A5AB2" w:rsidRDefault="00AA4634" w:rsidP="009D07D7">
            <w:pPr>
              <w:rPr>
                <w:lang w:val="en-GB"/>
              </w:rPr>
            </w:pPr>
            <w:r w:rsidRPr="005A5AB2">
              <w:rPr>
                <w:lang w:val="en-GB"/>
              </w:rPr>
              <w:t>Complete ALL sections in full, sign, stamp and submit</w:t>
            </w:r>
          </w:p>
        </w:tc>
      </w:tr>
      <w:tr w:rsidR="00AA4634" w:rsidRPr="005A5AB2" w14:paraId="53BC9ACC" w14:textId="77777777" w:rsidTr="00972789">
        <w:trPr>
          <w:trHeight w:val="432"/>
        </w:trPr>
        <w:tc>
          <w:tcPr>
            <w:tcW w:w="339" w:type="pct"/>
          </w:tcPr>
          <w:p w14:paraId="351409A5" w14:textId="2514AA5D" w:rsidR="00AA4634" w:rsidRPr="005A5AB2" w:rsidRDefault="00AA4634" w:rsidP="009D07D7">
            <w:pPr>
              <w:rPr>
                <w:sz w:val="20"/>
                <w:szCs w:val="20"/>
                <w:lang w:val="en-GB"/>
              </w:rPr>
            </w:pPr>
            <w:r w:rsidRPr="005A5AB2">
              <w:rPr>
                <w:sz w:val="20"/>
                <w:szCs w:val="20"/>
                <w:lang w:val="en-GB"/>
              </w:rPr>
              <w:t>3</w:t>
            </w:r>
          </w:p>
        </w:tc>
        <w:tc>
          <w:tcPr>
            <w:tcW w:w="476" w:type="pct"/>
          </w:tcPr>
          <w:p w14:paraId="5CC2D110" w14:textId="11C32C07" w:rsidR="00AA4634" w:rsidRPr="005A5AB2" w:rsidRDefault="00AA4634" w:rsidP="00972789">
            <w:pPr>
              <w:jc w:val="left"/>
              <w:rPr>
                <w:sz w:val="20"/>
                <w:szCs w:val="20"/>
                <w:lang w:val="en-GB"/>
              </w:rPr>
            </w:pPr>
            <w:r w:rsidRPr="005A5AB2">
              <w:rPr>
                <w:lang w:val="en-GB"/>
              </w:rPr>
              <w:t>B</w:t>
            </w:r>
          </w:p>
        </w:tc>
        <w:tc>
          <w:tcPr>
            <w:tcW w:w="1733" w:type="pct"/>
          </w:tcPr>
          <w:p w14:paraId="38DB2FA6" w14:textId="4E8CD887" w:rsidR="00AA4634" w:rsidRPr="005A5AB2" w:rsidRDefault="00AA4634" w:rsidP="00972789">
            <w:pPr>
              <w:jc w:val="left"/>
              <w:rPr>
                <w:sz w:val="20"/>
                <w:szCs w:val="20"/>
                <w:lang w:val="en-GB"/>
              </w:rPr>
            </w:pPr>
            <w:r w:rsidRPr="005A5AB2">
              <w:rPr>
                <w:lang w:val="en-GB"/>
              </w:rPr>
              <w:t>Tender and Contract Award Acknowledgement Certificate</w:t>
            </w:r>
          </w:p>
        </w:tc>
        <w:tc>
          <w:tcPr>
            <w:tcW w:w="2452" w:type="pct"/>
          </w:tcPr>
          <w:p w14:paraId="187B72A0" w14:textId="0662FD61"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3DDFF5E8" w14:textId="77777777" w:rsidTr="00972789">
        <w:trPr>
          <w:trHeight w:val="432"/>
        </w:trPr>
        <w:tc>
          <w:tcPr>
            <w:tcW w:w="339" w:type="pct"/>
          </w:tcPr>
          <w:p w14:paraId="45093001" w14:textId="24D875D2" w:rsidR="00AA4634" w:rsidRPr="005A5AB2" w:rsidRDefault="00AA4634" w:rsidP="00972789">
            <w:pPr>
              <w:jc w:val="left"/>
              <w:rPr>
                <w:sz w:val="20"/>
                <w:szCs w:val="20"/>
                <w:lang w:val="en-GB"/>
              </w:rPr>
            </w:pPr>
            <w:r w:rsidRPr="005A5AB2">
              <w:rPr>
                <w:sz w:val="20"/>
                <w:szCs w:val="20"/>
                <w:lang w:val="en-GB"/>
              </w:rPr>
              <w:t>4</w:t>
            </w:r>
          </w:p>
        </w:tc>
        <w:tc>
          <w:tcPr>
            <w:tcW w:w="476" w:type="pct"/>
          </w:tcPr>
          <w:p w14:paraId="0C8367D0" w14:textId="4A6B6CE6" w:rsidR="00AA4634" w:rsidRPr="005A5AB2" w:rsidRDefault="00F11E62" w:rsidP="00972789">
            <w:pPr>
              <w:jc w:val="left"/>
              <w:rPr>
                <w:sz w:val="20"/>
                <w:szCs w:val="20"/>
                <w:lang w:val="en-GB"/>
              </w:rPr>
            </w:pPr>
            <w:r>
              <w:rPr>
                <w:lang w:val="en-GB"/>
              </w:rPr>
              <w:t>C</w:t>
            </w:r>
          </w:p>
        </w:tc>
        <w:tc>
          <w:tcPr>
            <w:tcW w:w="1733" w:type="pct"/>
          </w:tcPr>
          <w:p w14:paraId="28325B0C" w14:textId="3036518E" w:rsidR="00AA4634" w:rsidRPr="005A5AB2" w:rsidRDefault="00AA4634" w:rsidP="00972789">
            <w:pPr>
              <w:jc w:val="left"/>
              <w:rPr>
                <w:sz w:val="20"/>
                <w:szCs w:val="20"/>
                <w:lang w:val="en-GB"/>
              </w:rPr>
            </w:pPr>
            <w:r w:rsidRPr="005A5AB2">
              <w:rPr>
                <w:lang w:val="en-GB"/>
              </w:rPr>
              <w:t xml:space="preserve">Supplier Profile and Registration Form </w:t>
            </w:r>
          </w:p>
        </w:tc>
        <w:tc>
          <w:tcPr>
            <w:tcW w:w="2452" w:type="pct"/>
          </w:tcPr>
          <w:p w14:paraId="2EDBB5F3" w14:textId="1E9F2A5D"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729DA2B4" w14:textId="77777777" w:rsidTr="00972789">
        <w:trPr>
          <w:trHeight w:val="432"/>
        </w:trPr>
        <w:tc>
          <w:tcPr>
            <w:tcW w:w="339" w:type="pct"/>
          </w:tcPr>
          <w:p w14:paraId="6E73DFEE" w14:textId="1F2CD06F" w:rsidR="00AA4634" w:rsidRPr="005A5AB2" w:rsidRDefault="00AA4634" w:rsidP="009D07D7">
            <w:pPr>
              <w:rPr>
                <w:sz w:val="20"/>
                <w:szCs w:val="20"/>
                <w:lang w:val="en-GB"/>
              </w:rPr>
            </w:pPr>
            <w:r w:rsidRPr="005A5AB2">
              <w:rPr>
                <w:sz w:val="20"/>
                <w:szCs w:val="20"/>
                <w:lang w:val="en-GB"/>
              </w:rPr>
              <w:t>5</w:t>
            </w:r>
          </w:p>
        </w:tc>
        <w:tc>
          <w:tcPr>
            <w:tcW w:w="476" w:type="pct"/>
          </w:tcPr>
          <w:p w14:paraId="6E629B9A" w14:textId="5215B0FC" w:rsidR="00AA4634" w:rsidRPr="00536750" w:rsidRDefault="00F11E62" w:rsidP="009D07D7">
            <w:pPr>
              <w:rPr>
                <w:lang w:val="en-GB"/>
              </w:rPr>
            </w:pPr>
            <w:r>
              <w:rPr>
                <w:lang w:val="en-GB"/>
              </w:rPr>
              <w:t>D</w:t>
            </w:r>
          </w:p>
        </w:tc>
        <w:tc>
          <w:tcPr>
            <w:tcW w:w="1733" w:type="pct"/>
          </w:tcPr>
          <w:p w14:paraId="16A0943B"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Supplier code of conduct </w:t>
            </w:r>
          </w:p>
          <w:p w14:paraId="57F863BF" w14:textId="7DF0A5EC" w:rsidR="00AA4634" w:rsidRPr="00536750" w:rsidRDefault="00AA4634" w:rsidP="009D07D7">
            <w:pPr>
              <w:rPr>
                <w:lang w:val="en-GB"/>
              </w:rPr>
            </w:pPr>
          </w:p>
        </w:tc>
        <w:tc>
          <w:tcPr>
            <w:tcW w:w="2452" w:type="pct"/>
          </w:tcPr>
          <w:p w14:paraId="08F85987"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Sign, stamp and submit </w:t>
            </w:r>
          </w:p>
          <w:p w14:paraId="6F177984" w14:textId="77777777" w:rsidR="00AA4634" w:rsidRPr="00536750" w:rsidRDefault="00AA4634" w:rsidP="009D07D7">
            <w:pPr>
              <w:rPr>
                <w:lang w:val="en-GB"/>
              </w:rPr>
            </w:pPr>
          </w:p>
        </w:tc>
      </w:tr>
      <w:tr w:rsidR="008D5ADF" w:rsidRPr="005A5AB2" w14:paraId="774A9A5F" w14:textId="77777777" w:rsidTr="00972789">
        <w:trPr>
          <w:trHeight w:val="432"/>
        </w:trPr>
        <w:tc>
          <w:tcPr>
            <w:tcW w:w="339" w:type="pct"/>
          </w:tcPr>
          <w:p w14:paraId="101F635F" w14:textId="40044EA1" w:rsidR="008D5ADF" w:rsidRPr="005A5AB2" w:rsidRDefault="008D5ADF" w:rsidP="009D07D7">
            <w:pPr>
              <w:rPr>
                <w:lang w:val="en-GB"/>
              </w:rPr>
            </w:pPr>
            <w:r>
              <w:rPr>
                <w:lang w:val="en-GB"/>
              </w:rPr>
              <w:t>6</w:t>
            </w:r>
          </w:p>
        </w:tc>
        <w:tc>
          <w:tcPr>
            <w:tcW w:w="476" w:type="pct"/>
          </w:tcPr>
          <w:p w14:paraId="1F33E27E" w14:textId="45BE20E5" w:rsidR="008D5ADF" w:rsidRDefault="00F11E62" w:rsidP="009D07D7">
            <w:pPr>
              <w:rPr>
                <w:lang w:val="en-GB"/>
              </w:rPr>
            </w:pPr>
            <w:r>
              <w:rPr>
                <w:lang w:val="en-GB"/>
              </w:rPr>
              <w:t>E</w:t>
            </w:r>
          </w:p>
        </w:tc>
        <w:tc>
          <w:tcPr>
            <w:tcW w:w="1733" w:type="pct"/>
          </w:tcPr>
          <w:p w14:paraId="754AB02B"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General Conditions of Contract </w:t>
            </w:r>
          </w:p>
          <w:p w14:paraId="2484D158" w14:textId="77777777" w:rsidR="008D5ADF" w:rsidRPr="00536750" w:rsidRDefault="008D5ADF" w:rsidP="008D5ADF">
            <w:pPr>
              <w:pStyle w:val="Default"/>
              <w:jc w:val="both"/>
              <w:rPr>
                <w:rFonts w:asciiTheme="minorHAnsi" w:hAnsiTheme="minorHAnsi" w:cs="Times New Roman"/>
                <w:color w:val="auto"/>
                <w:sz w:val="22"/>
                <w:szCs w:val="22"/>
                <w:lang w:val="en-GB"/>
              </w:rPr>
            </w:pPr>
          </w:p>
        </w:tc>
        <w:tc>
          <w:tcPr>
            <w:tcW w:w="2452" w:type="pct"/>
          </w:tcPr>
          <w:p w14:paraId="65ED670E"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Reference documents: Read and familiarize (will be required at the signing of contract). </w:t>
            </w:r>
          </w:p>
          <w:p w14:paraId="165FE115" w14:textId="77777777" w:rsidR="008D5ADF" w:rsidRPr="00536750" w:rsidRDefault="008D5ADF" w:rsidP="008D5ADF">
            <w:pPr>
              <w:pStyle w:val="Default"/>
              <w:jc w:val="both"/>
              <w:rPr>
                <w:rFonts w:asciiTheme="minorHAnsi" w:hAnsiTheme="minorHAnsi" w:cs="Times New Roman"/>
                <w:color w:val="auto"/>
                <w:sz w:val="22"/>
                <w:szCs w:val="22"/>
                <w:lang w:val="en-GB"/>
              </w:rPr>
            </w:pPr>
          </w:p>
        </w:tc>
      </w:tr>
      <w:tr w:rsidR="008D5ADF" w:rsidRPr="005A5AB2" w14:paraId="69ECBE95" w14:textId="77777777" w:rsidTr="00972789">
        <w:trPr>
          <w:trHeight w:val="432"/>
        </w:trPr>
        <w:tc>
          <w:tcPr>
            <w:tcW w:w="339" w:type="pct"/>
          </w:tcPr>
          <w:p w14:paraId="7D5EAAE9" w14:textId="1316DB13" w:rsidR="008D5ADF" w:rsidRDefault="004F3EBE" w:rsidP="009D07D7">
            <w:pPr>
              <w:rPr>
                <w:lang w:val="en-GB"/>
              </w:rPr>
            </w:pPr>
            <w:r>
              <w:rPr>
                <w:lang w:val="en-GB"/>
              </w:rPr>
              <w:t>7</w:t>
            </w:r>
          </w:p>
        </w:tc>
        <w:tc>
          <w:tcPr>
            <w:tcW w:w="476" w:type="pct"/>
          </w:tcPr>
          <w:p w14:paraId="33CFB0D2" w14:textId="0BE0D36D" w:rsidR="008D5ADF" w:rsidRDefault="00315753" w:rsidP="009D07D7">
            <w:pPr>
              <w:rPr>
                <w:lang w:val="en-GB"/>
              </w:rPr>
            </w:pPr>
            <w:r>
              <w:rPr>
                <w:lang w:val="en-GB"/>
              </w:rPr>
              <w:t>G</w:t>
            </w:r>
          </w:p>
        </w:tc>
        <w:tc>
          <w:tcPr>
            <w:tcW w:w="1733" w:type="pct"/>
          </w:tcPr>
          <w:p w14:paraId="4106C599" w14:textId="6BC2DFF8" w:rsidR="004678F9"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Company Registration certificate </w:t>
            </w:r>
          </w:p>
          <w:p w14:paraId="565245C7" w14:textId="131807C6" w:rsidR="008D5ADF" w:rsidRPr="00950A04" w:rsidRDefault="004678F9" w:rsidP="008D5ADF">
            <w:pPr>
              <w:pStyle w:val="Default"/>
              <w:jc w:val="both"/>
              <w:rPr>
                <w:rFonts w:asciiTheme="minorHAnsi" w:hAnsiTheme="minorHAnsi" w:cs="Times New Roman"/>
                <w:b/>
                <w:bCs/>
                <w:color w:val="auto"/>
                <w:sz w:val="22"/>
                <w:szCs w:val="22"/>
                <w:lang w:val="en-GB"/>
              </w:rPr>
            </w:pPr>
            <w:r w:rsidRPr="00950A04">
              <w:rPr>
                <w:rFonts w:asciiTheme="minorHAnsi" w:hAnsiTheme="minorHAnsi" w:cs="Times New Roman"/>
                <w:b/>
                <w:bCs/>
                <w:color w:val="auto"/>
                <w:sz w:val="22"/>
                <w:szCs w:val="22"/>
                <w:lang w:val="en-GB"/>
              </w:rPr>
              <w:t xml:space="preserve">**as per our internal procedures, DRC can only enter into </w:t>
            </w:r>
            <w:r w:rsidR="00D62113">
              <w:rPr>
                <w:rFonts w:asciiTheme="minorHAnsi" w:hAnsiTheme="minorHAnsi" w:cs="Times New Roman"/>
                <w:b/>
                <w:bCs/>
                <w:color w:val="auto"/>
                <w:sz w:val="22"/>
                <w:szCs w:val="22"/>
                <w:lang w:val="en-GB"/>
              </w:rPr>
              <w:t xml:space="preserve">agreements </w:t>
            </w:r>
            <w:r w:rsidRPr="00950A04">
              <w:rPr>
                <w:rFonts w:asciiTheme="minorHAnsi" w:hAnsiTheme="minorHAnsi" w:cs="Times New Roman"/>
                <w:b/>
                <w:bCs/>
                <w:color w:val="auto"/>
                <w:sz w:val="22"/>
                <w:szCs w:val="22"/>
                <w:lang w:val="en-GB"/>
              </w:rPr>
              <w:t xml:space="preserve">with </w:t>
            </w:r>
            <w:proofErr w:type="gramStart"/>
            <w:r w:rsidRPr="00950A04">
              <w:rPr>
                <w:rFonts w:asciiTheme="minorHAnsi" w:hAnsiTheme="minorHAnsi" w:cs="Times New Roman"/>
                <w:b/>
                <w:bCs/>
                <w:color w:val="auto"/>
                <w:sz w:val="22"/>
                <w:szCs w:val="22"/>
                <w:lang w:val="en-GB"/>
              </w:rPr>
              <w:t>either full-fledged companies</w:t>
            </w:r>
            <w:proofErr w:type="gramEnd"/>
            <w:r w:rsidRPr="00950A04">
              <w:rPr>
                <w:rFonts w:asciiTheme="minorHAnsi" w:hAnsiTheme="minorHAnsi" w:cs="Times New Roman"/>
                <w:b/>
                <w:bCs/>
                <w:color w:val="auto"/>
                <w:sz w:val="22"/>
                <w:szCs w:val="22"/>
                <w:lang w:val="en-GB"/>
              </w:rPr>
              <w:t xml:space="preserve"> and single-person companies)</w:t>
            </w:r>
          </w:p>
          <w:p w14:paraId="41BF2BA6" w14:textId="77777777" w:rsidR="008D5ADF" w:rsidRPr="00536750" w:rsidRDefault="008D5ADF" w:rsidP="008D5ADF">
            <w:pPr>
              <w:pStyle w:val="Default"/>
              <w:jc w:val="both"/>
              <w:rPr>
                <w:rFonts w:asciiTheme="minorHAnsi" w:hAnsiTheme="minorHAnsi" w:cs="Times New Roman"/>
                <w:color w:val="auto"/>
                <w:sz w:val="22"/>
                <w:szCs w:val="22"/>
                <w:lang w:val="en-GB"/>
              </w:rPr>
            </w:pPr>
          </w:p>
        </w:tc>
        <w:tc>
          <w:tcPr>
            <w:tcW w:w="2452" w:type="pct"/>
          </w:tcPr>
          <w:p w14:paraId="5DFA6475" w14:textId="40242544"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Submit</w:t>
            </w:r>
          </w:p>
        </w:tc>
      </w:tr>
      <w:tr w:rsidR="002E04E5" w:rsidRPr="005A5AB2" w14:paraId="3E801BE9" w14:textId="77777777" w:rsidTr="00972789">
        <w:trPr>
          <w:trHeight w:val="432"/>
        </w:trPr>
        <w:tc>
          <w:tcPr>
            <w:tcW w:w="339" w:type="pct"/>
          </w:tcPr>
          <w:p w14:paraId="735EC045" w14:textId="53BB95A8" w:rsidR="002E04E5" w:rsidRDefault="002E04E5" w:rsidP="009D07D7">
            <w:pPr>
              <w:rPr>
                <w:lang w:val="en-GB"/>
              </w:rPr>
            </w:pPr>
            <w:r>
              <w:rPr>
                <w:lang w:val="en-GB"/>
              </w:rPr>
              <w:lastRenderedPageBreak/>
              <w:t>8</w:t>
            </w:r>
          </w:p>
        </w:tc>
        <w:tc>
          <w:tcPr>
            <w:tcW w:w="476" w:type="pct"/>
          </w:tcPr>
          <w:p w14:paraId="1502FB2C" w14:textId="2D99C162" w:rsidR="002E04E5" w:rsidRDefault="00C41B66" w:rsidP="009D07D7">
            <w:pPr>
              <w:rPr>
                <w:lang w:val="en-GB"/>
              </w:rPr>
            </w:pPr>
            <w:r>
              <w:rPr>
                <w:lang w:val="en-GB"/>
              </w:rPr>
              <w:t>H</w:t>
            </w:r>
          </w:p>
        </w:tc>
        <w:tc>
          <w:tcPr>
            <w:tcW w:w="1733" w:type="pct"/>
          </w:tcPr>
          <w:p w14:paraId="2E6A943D" w14:textId="609252AA" w:rsidR="002E04E5" w:rsidRPr="00536750" w:rsidRDefault="00C41B66" w:rsidP="008D5ADF">
            <w:pPr>
              <w:pStyle w:val="Default"/>
              <w:jc w:val="both"/>
              <w:rPr>
                <w:rFonts w:asciiTheme="minorHAnsi" w:hAnsiTheme="minorHAnsi" w:cs="Times New Roman"/>
                <w:color w:val="auto"/>
                <w:sz w:val="22"/>
                <w:szCs w:val="22"/>
                <w:lang w:val="en-GB"/>
              </w:rPr>
            </w:pPr>
            <w:r w:rsidRPr="00216DD3">
              <w:rPr>
                <w:rFonts w:asciiTheme="minorHAnsi" w:hAnsiTheme="minorHAnsi" w:cs="Times New Roman"/>
                <w:color w:val="auto"/>
                <w:sz w:val="22"/>
                <w:szCs w:val="22"/>
                <w:lang w:val="en-GB"/>
              </w:rPr>
              <w:t>Purchase Agreement Contract Template</w:t>
            </w:r>
          </w:p>
        </w:tc>
        <w:tc>
          <w:tcPr>
            <w:tcW w:w="2452" w:type="pct"/>
          </w:tcPr>
          <w:p w14:paraId="028700A3" w14:textId="77777777" w:rsidR="002E04E5" w:rsidRPr="00536750" w:rsidRDefault="002E04E5" w:rsidP="002E04E5">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Reference documents: Read and familiarize (will be required at the signing of contract). </w:t>
            </w:r>
          </w:p>
          <w:p w14:paraId="49C5A60D" w14:textId="77777777" w:rsidR="002E04E5" w:rsidRPr="00536750" w:rsidRDefault="002E04E5" w:rsidP="008D5ADF">
            <w:pPr>
              <w:pStyle w:val="Default"/>
              <w:jc w:val="both"/>
              <w:rPr>
                <w:rFonts w:asciiTheme="minorHAnsi" w:hAnsiTheme="minorHAnsi" w:cs="Times New Roman"/>
                <w:color w:val="auto"/>
                <w:sz w:val="22"/>
                <w:szCs w:val="22"/>
                <w:lang w:val="en-GB"/>
              </w:rPr>
            </w:pPr>
          </w:p>
        </w:tc>
      </w:tr>
    </w:tbl>
    <w:p w14:paraId="3F302055" w14:textId="77777777" w:rsidR="001C6C3E" w:rsidRPr="005A5AB2" w:rsidRDefault="001C6C3E">
      <w:pPr>
        <w:rPr>
          <w:color w:val="222222"/>
          <w:lang w:val="en-GB"/>
        </w:rPr>
      </w:pPr>
    </w:p>
    <w:p w14:paraId="3A1E9559" w14:textId="7AACD718" w:rsidR="0055406F" w:rsidRPr="005A5AB2" w:rsidRDefault="0055406F">
      <w:pPr>
        <w:rPr>
          <w:color w:val="222222"/>
          <w:lang w:val="en-GB"/>
        </w:rPr>
      </w:pPr>
      <w:r w:rsidRPr="00707B68">
        <w:rPr>
          <w:rFonts w:ascii="Calibri" w:hAnsi="Calibri" w:cs="Arial"/>
          <w:szCs w:val="22"/>
          <w:lang w:val="en-GB"/>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w:t>
      </w:r>
      <w:r w:rsidRPr="00B66C9C">
        <w:rPr>
          <w:rFonts w:ascii="Calibri" w:hAnsi="Calibri" w:cs="Arial"/>
          <w:szCs w:val="22"/>
          <w:lang w:val="en-GB"/>
        </w:rPr>
        <w:t>n</w:t>
      </w:r>
      <w:r w:rsidRPr="00B66C9C">
        <w:rPr>
          <w:color w:val="222222"/>
          <w:lang w:val="en-GB"/>
        </w:rPr>
        <w:t>.</w:t>
      </w:r>
      <w:r w:rsidRPr="005A5AB2">
        <w:rPr>
          <w:color w:val="222222"/>
          <w:lang w:val="en-GB"/>
        </w:rPr>
        <w:t xml:space="preserve"> </w:t>
      </w:r>
    </w:p>
    <w:p w14:paraId="42543EE4" w14:textId="77777777" w:rsidR="0055406F" w:rsidRPr="005A5AB2" w:rsidRDefault="0055406F">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78832965" w14:textId="5879653E" w:rsidR="00447234" w:rsidRPr="005A5AB2" w:rsidRDefault="00447234">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681642">
      <w:pPr>
        <w:pStyle w:val="ColorfulList-Accent11"/>
        <w:numPr>
          <w:ilvl w:val="0"/>
          <w:numId w:val="5"/>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681642">
      <w:pPr>
        <w:pStyle w:val="ColorfulList-Accent11"/>
        <w:numPr>
          <w:ilvl w:val="0"/>
          <w:numId w:val="5"/>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681642">
      <w:pPr>
        <w:pStyle w:val="ColorfulList-Accent11"/>
        <w:numPr>
          <w:ilvl w:val="0"/>
          <w:numId w:val="5"/>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681642">
      <w:pPr>
        <w:pStyle w:val="ColorfulList-Accent11"/>
        <w:numPr>
          <w:ilvl w:val="0"/>
          <w:numId w:val="5"/>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681642">
      <w:pPr>
        <w:pStyle w:val="ColorfulList-Accent11"/>
        <w:numPr>
          <w:ilvl w:val="0"/>
          <w:numId w:val="5"/>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681642">
      <w:pPr>
        <w:pStyle w:val="ColorfulList-Accent11"/>
        <w:numPr>
          <w:ilvl w:val="0"/>
          <w:numId w:val="5"/>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681642">
      <w:pPr>
        <w:pStyle w:val="ColorfulList-Accent11"/>
        <w:numPr>
          <w:ilvl w:val="0"/>
          <w:numId w:val="5"/>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681642">
      <w:pPr>
        <w:pStyle w:val="ColorfulList-Accent11"/>
        <w:numPr>
          <w:ilvl w:val="0"/>
          <w:numId w:val="5"/>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0364AC90" w14:textId="50A89A8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r w:rsidR="000A1619">
        <w:rPr>
          <w:rFonts w:ascii="Calibri" w:hAnsi="Calibri" w:cs="Arial"/>
          <w:color w:val="222222"/>
          <w:szCs w:val="22"/>
          <w:lang w:val="en-GB"/>
        </w:rPr>
        <w:t xml:space="preserve"> Annex A.1 is optional. Bidders may choose to use their own templates.</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1D1A776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not submitted on Annex </w:t>
      </w:r>
      <w:r w:rsidR="00C44399" w:rsidRPr="005A5AB2">
        <w:rPr>
          <w:rFonts w:ascii="Calibri" w:hAnsi="Calibri" w:cs="Arial"/>
          <w:color w:val="222222"/>
          <w:szCs w:val="22"/>
          <w:lang w:val="en-GB"/>
        </w:rPr>
        <w:t>A or</w:t>
      </w:r>
      <w:r w:rsidRPr="005A5AB2">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2A29D2DE" w14:textId="40CC8723" w:rsidR="00AA4634" w:rsidRPr="00C619F2" w:rsidRDefault="00AA4634" w:rsidP="00C619F2">
      <w:pPr>
        <w:pStyle w:val="Heading2"/>
        <w:numPr>
          <w:ilvl w:val="1"/>
          <w:numId w:val="1"/>
        </w:numPr>
        <w:rPr>
          <w:lang w:val="en-GB"/>
        </w:rPr>
      </w:pPr>
      <w:r w:rsidRPr="005A5AB2">
        <w:rPr>
          <w:lang w:val="en-GB"/>
        </w:rPr>
        <w:t>Hard Copy:</w:t>
      </w:r>
      <w:r w:rsidR="00A62A81">
        <w:rPr>
          <w:lang w:val="en-GB"/>
        </w:rPr>
        <w:t xml:space="preserve"> Not Applicable</w:t>
      </w: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14959594" w14:textId="5658A69E" w:rsidR="00AA4634" w:rsidRDefault="00837165" w:rsidP="00AA4634">
      <w:pPr>
        <w:tabs>
          <w:tab w:val="left" w:pos="900"/>
        </w:tabs>
        <w:rPr>
          <w:rFonts w:ascii="Calibri" w:hAnsi="Calibri" w:cs="Arial"/>
          <w:b/>
          <w:color w:val="222222"/>
          <w:szCs w:val="22"/>
          <w:lang w:val="en-GB"/>
        </w:rPr>
      </w:pPr>
      <w:r>
        <w:rPr>
          <w:b/>
          <w:color w:val="FF0000"/>
          <w:lang w:val="en-GB"/>
        </w:rPr>
        <w:t>tender@drc.ngo</w:t>
      </w:r>
      <w:r w:rsidR="00AA4634" w:rsidRPr="005A5AB2">
        <w:rPr>
          <w:rFonts w:ascii="Calibri" w:hAnsi="Calibri" w:cs="Arial"/>
          <w:b/>
          <w:color w:val="222222"/>
          <w:szCs w:val="22"/>
          <w:lang w:val="en-GB"/>
        </w:rPr>
        <w:t xml:space="preserve"> </w:t>
      </w:r>
    </w:p>
    <w:p w14:paraId="6D2AC81D" w14:textId="77777777" w:rsidR="009273AA" w:rsidRDefault="009273AA" w:rsidP="00AA4634">
      <w:pPr>
        <w:tabs>
          <w:tab w:val="left" w:pos="900"/>
        </w:tabs>
        <w:rPr>
          <w:rFonts w:ascii="Calibri" w:hAnsi="Calibri" w:cs="Arial"/>
          <w:b/>
          <w:color w:val="222222"/>
          <w:szCs w:val="22"/>
          <w:lang w:val="en-GB"/>
        </w:rPr>
      </w:pPr>
    </w:p>
    <w:p w14:paraId="063B5634" w14:textId="77777777" w:rsidR="009273AA" w:rsidRPr="005A5AB2" w:rsidRDefault="009273AA" w:rsidP="00AA4634">
      <w:pPr>
        <w:tabs>
          <w:tab w:val="left" w:pos="900"/>
        </w:tabs>
        <w:rPr>
          <w:rFonts w:ascii="Calibri" w:hAnsi="Calibri" w:cs="Arial"/>
          <w:b/>
          <w:color w:val="222222"/>
          <w:szCs w:val="22"/>
          <w:lang w:val="en-GB"/>
        </w:rPr>
      </w:pPr>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681642">
      <w:pPr>
        <w:numPr>
          <w:ilvl w:val="0"/>
          <w:numId w:val="6"/>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681642">
      <w:pPr>
        <w:numPr>
          <w:ilvl w:val="0"/>
          <w:numId w:val="6"/>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681642">
      <w:pPr>
        <w:numPr>
          <w:ilvl w:val="1"/>
          <w:numId w:val="6"/>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681642">
      <w:pPr>
        <w:numPr>
          <w:ilvl w:val="1"/>
          <w:numId w:val="6"/>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681642">
      <w:pPr>
        <w:numPr>
          <w:ilvl w:val="0"/>
          <w:numId w:val="6"/>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681642">
      <w:pPr>
        <w:numPr>
          <w:ilvl w:val="0"/>
          <w:numId w:val="6"/>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w:t>
      </w:r>
      <w:proofErr w:type="gramStart"/>
      <w:r w:rsidRPr="005A5AB2">
        <w:rPr>
          <w:rFonts w:ascii="Calibri" w:hAnsi="Calibri" w:cs="Arial"/>
          <w:color w:val="222222"/>
          <w:szCs w:val="22"/>
          <w:lang w:val="en-GB"/>
        </w:rPr>
        <w:t>otherwise</w:t>
      </w:r>
      <w:proofErr w:type="gramEnd"/>
      <w:r w:rsidRPr="005A5AB2">
        <w:rPr>
          <w:rFonts w:ascii="Calibri" w:hAnsi="Calibri" w:cs="Arial"/>
          <w:color w:val="222222"/>
          <w:szCs w:val="22"/>
          <w:lang w:val="en-GB"/>
        </w:rPr>
        <w:t xml:space="preserv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719FD516" w14:textId="77777777" w:rsidR="00AA4634" w:rsidRPr="005A5AB2" w:rsidRDefault="00AA4634" w:rsidP="00AA4634">
      <w:pPr>
        <w:tabs>
          <w:tab w:val="left" w:pos="900"/>
        </w:tabs>
        <w:rPr>
          <w:b/>
          <w:color w:val="222222"/>
          <w:lang w:val="en-GB"/>
        </w:rPr>
      </w:pPr>
    </w:p>
    <w:p w14:paraId="7BCB13BA" w14:textId="0946FFE5" w:rsidR="00ED4934" w:rsidRPr="005A5AB2" w:rsidRDefault="00ED4934" w:rsidP="00972789">
      <w:pPr>
        <w:pStyle w:val="Heading1"/>
        <w:rPr>
          <w:lang w:val="en-GB"/>
        </w:rPr>
      </w:pPr>
      <w:r w:rsidRPr="005A5AB2">
        <w:rPr>
          <w:lang w:val="en-GB"/>
        </w:rPr>
        <w:t>Submission of Samples</w:t>
      </w:r>
      <w:r w:rsidR="002A1C20">
        <w:rPr>
          <w:lang w:val="en-GB"/>
        </w:rPr>
        <w:t>: Not ApplICABLE</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60304A91"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2A1C20" w:rsidRPr="002A1C20">
        <w:rPr>
          <w:rFonts w:ascii="Calibri" w:hAnsi="Calibri" w:cs="Arial"/>
          <w:b/>
          <w:bCs/>
          <w:i/>
          <w:color w:val="222222"/>
          <w:szCs w:val="22"/>
          <w:lang w:val="en-GB"/>
        </w:rPr>
        <w:t>DKK</w:t>
      </w:r>
      <w:r w:rsidR="002A1C20">
        <w:rPr>
          <w:rFonts w:ascii="Calibri" w:hAnsi="Calibri" w:cs="Arial"/>
          <w:i/>
          <w:color w:val="222222"/>
          <w:szCs w:val="22"/>
          <w:lang w:val="en-GB"/>
        </w:rPr>
        <w:t xml:space="preserve">. </w:t>
      </w:r>
      <w:r w:rsidRPr="005A5AB2">
        <w:rPr>
          <w:rFonts w:ascii="Calibri" w:hAnsi="Calibri" w:cs="Arial"/>
          <w:color w:val="222222"/>
          <w:szCs w:val="22"/>
          <w:lang w:val="en-GB"/>
        </w:rPr>
        <w:t xml:space="preserve">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lastRenderedPageBreak/>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xml:space="preserve">, Bidders will be bound by the contents of this paragraph </w:t>
      </w:r>
      <w:proofErr w:type="gramStart"/>
      <w:r w:rsidR="00ED4934" w:rsidRPr="005A5AB2">
        <w:rPr>
          <w:rFonts w:ascii="Calibri" w:hAnsi="Calibri" w:cs="Arial"/>
          <w:color w:val="222222"/>
          <w:szCs w:val="22"/>
          <w:lang w:val="en-GB"/>
        </w:rPr>
        <w:t>whether or not</w:t>
      </w:r>
      <w:proofErr w:type="gramEnd"/>
      <w:r w:rsidR="00ED4934" w:rsidRPr="005A5AB2">
        <w:rPr>
          <w:rFonts w:ascii="Calibri" w:hAnsi="Calibri" w:cs="Arial"/>
          <w:color w:val="222222"/>
          <w:szCs w:val="22"/>
          <w:lang w:val="en-GB"/>
        </w:rPr>
        <w:t xml:space="preserve">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681642">
      <w:pPr>
        <w:numPr>
          <w:ilvl w:val="0"/>
          <w:numId w:val="7"/>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681642">
      <w:pPr>
        <w:numPr>
          <w:ilvl w:val="0"/>
          <w:numId w:val="7"/>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681642">
      <w:pPr>
        <w:numPr>
          <w:ilvl w:val="0"/>
          <w:numId w:val="7"/>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681642">
      <w:pPr>
        <w:numPr>
          <w:ilvl w:val="0"/>
          <w:numId w:val="7"/>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lastRenderedPageBreak/>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681642">
      <w:pPr>
        <w:numPr>
          <w:ilvl w:val="0"/>
          <w:numId w:val="8"/>
        </w:num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5A5AB2">
        <w:rPr>
          <w:rFonts w:ascii="Calibri" w:hAnsi="Calibri" w:cs="Arial"/>
          <w:color w:val="222222"/>
          <w:szCs w:val="22"/>
          <w:lang w:val="en-GB"/>
        </w:rPr>
        <w:t>general public</w:t>
      </w:r>
      <w:proofErr w:type="gramEnd"/>
      <w:r w:rsidRPr="005A5AB2">
        <w:rPr>
          <w:rFonts w:ascii="Calibri" w:hAnsi="Calibri" w:cs="Arial"/>
          <w:color w:val="222222"/>
          <w:szCs w:val="22"/>
          <w:lang w:val="en-GB"/>
        </w:rPr>
        <w:t xml:space="preserve"> or which would provide a non-competitive benefit,</w:t>
      </w:r>
    </w:p>
    <w:p w14:paraId="47F6E544" w14:textId="77777777" w:rsidR="00ED4934" w:rsidRPr="005A5AB2" w:rsidRDefault="00ED4934" w:rsidP="00681642">
      <w:pPr>
        <w:numPr>
          <w:ilvl w:val="0"/>
          <w:numId w:val="8"/>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681642">
      <w:pPr>
        <w:numPr>
          <w:ilvl w:val="0"/>
          <w:numId w:val="8"/>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2F48A6" w:rsidRPr="1E53989A">
          <w:rPr>
            <w:rStyle w:val="Hyperlink"/>
          </w:rPr>
          <w:t>https://pro.drc.ngo/where-we-work/</w:t>
        </w:r>
      </w:hyperlink>
      <w:r w:rsidR="002F48A6">
        <w:t>,</w:t>
      </w:r>
      <w:r w:rsidRPr="1E53989A">
        <w:rPr>
          <w:rFonts w:ascii="Calibri" w:hAnsi="Calibri" w:cs="Arial"/>
          <w:color w:val="222222"/>
          <w:lang w:val="en-GB"/>
        </w:rPr>
        <w:t xml:space="preserve"> or via DRC’s Code of Conduct Reporting Mechanism: </w:t>
      </w:r>
      <w:hyperlink r:id="rId14">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5">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lastRenderedPageBreak/>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1642">
      <w:pPr>
        <w:numPr>
          <w:ilvl w:val="0"/>
          <w:numId w:val="9"/>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1642">
      <w:pPr>
        <w:numPr>
          <w:ilvl w:val="0"/>
          <w:numId w:val="9"/>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1642">
      <w:pPr>
        <w:numPr>
          <w:ilvl w:val="0"/>
          <w:numId w:val="9"/>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1642">
      <w:pPr>
        <w:numPr>
          <w:ilvl w:val="0"/>
          <w:numId w:val="9"/>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1642">
      <w:pPr>
        <w:numPr>
          <w:ilvl w:val="0"/>
          <w:numId w:val="9"/>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w:t>
      </w:r>
      <w:proofErr w:type="gramStart"/>
      <w:r w:rsidR="00ED4934" w:rsidRPr="005A5AB2">
        <w:rPr>
          <w:rFonts w:ascii="Calibri" w:hAnsi="Calibri" w:cs="Arial"/>
          <w:szCs w:val="22"/>
          <w:lang w:val="en-GB"/>
        </w:rPr>
        <w:t>in particular where</w:t>
      </w:r>
      <w:proofErr w:type="gramEnd"/>
      <w:r w:rsidR="00ED4934" w:rsidRPr="005A5AB2">
        <w:rPr>
          <w:rFonts w:ascii="Calibri" w:hAnsi="Calibri" w:cs="Arial"/>
          <w:szCs w:val="22"/>
          <w:lang w:val="en-GB"/>
        </w:rPr>
        <w:t xml:space="preserv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t xml:space="preserve">DRC shall not </w:t>
      </w:r>
      <w:r w:rsidR="00ED4934" w:rsidRPr="005A5AB2">
        <w:rPr>
          <w:rFonts w:ascii="Calibri" w:hAnsi="Calibri" w:cs="Arial"/>
          <w:szCs w:val="22"/>
          <w:lang w:val="en-GB"/>
        </w:rPr>
        <w:t>be liable for damages, whatever their nature (</w:t>
      </w:r>
      <w:proofErr w:type="gramStart"/>
      <w:r w:rsidR="00ED4934" w:rsidRPr="005A5AB2">
        <w:rPr>
          <w:rFonts w:ascii="Calibri" w:hAnsi="Calibri" w:cs="Arial"/>
          <w:szCs w:val="22"/>
          <w:lang w:val="en-GB"/>
        </w:rPr>
        <w:t>in particular damages</w:t>
      </w:r>
      <w:proofErr w:type="gramEnd"/>
      <w:r w:rsidR="00ED4934" w:rsidRPr="005A5AB2">
        <w:rPr>
          <w:rFonts w:ascii="Calibri" w:hAnsi="Calibri" w:cs="Arial"/>
          <w:szCs w:val="22"/>
          <w:lang w:val="en-GB"/>
        </w:rPr>
        <w:t xml:space="preserve">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0FE6D187" w14:textId="5BC9337F" w:rsidR="00496289" w:rsidRPr="00496289" w:rsidRDefault="00764110" w:rsidP="00496289">
      <w:pPr>
        <w:rPr>
          <w:b/>
          <w:bCs/>
          <w:sz w:val="24"/>
          <w:szCs w:val="24"/>
          <w:lang w:val="en-GB"/>
        </w:rPr>
      </w:pPr>
      <w:r w:rsidRPr="00082B95">
        <w:rPr>
          <w:lang w:val="en-GB"/>
        </w:rPr>
        <w:t>For queries on this RFP</w:t>
      </w:r>
      <w:r w:rsidR="00ED4934" w:rsidRPr="00082B95">
        <w:rPr>
          <w:lang w:val="en-GB"/>
        </w:rPr>
        <w:t>, please contact</w:t>
      </w:r>
      <w:r w:rsidR="002F3B90" w:rsidRPr="00082B95">
        <w:rPr>
          <w:b/>
          <w:bCs/>
          <w:sz w:val="24"/>
          <w:szCs w:val="24"/>
          <w:lang w:val="en-GB"/>
        </w:rPr>
        <w:t xml:space="preserve"> </w:t>
      </w:r>
      <w:r w:rsidR="00496289" w:rsidRPr="00082B95">
        <w:rPr>
          <w:rFonts w:ascii="Calibri" w:hAnsi="Calibri" w:cs="Arial"/>
          <w:caps/>
          <w:color w:val="222222"/>
          <w:szCs w:val="22"/>
          <w:lang w:val="en-GB"/>
        </w:rPr>
        <w:t>Alexandra Reis</w:t>
      </w:r>
      <w:r w:rsidR="002F3B90" w:rsidRPr="00082B95">
        <w:rPr>
          <w:rFonts w:ascii="Calibri" w:hAnsi="Calibri" w:cs="Arial"/>
          <w:caps/>
          <w:color w:val="222222"/>
          <w:szCs w:val="22"/>
          <w:lang w:val="en-GB"/>
        </w:rPr>
        <w:t xml:space="preserve">: </w:t>
      </w:r>
      <w:r w:rsidR="00496289" w:rsidRPr="00082B95">
        <w:rPr>
          <w:rFonts w:ascii="Calibri" w:hAnsi="Calibri" w:cs="Arial"/>
          <w:caps/>
          <w:color w:val="222222"/>
          <w:szCs w:val="22"/>
          <w:lang w:val="en-GB"/>
        </w:rPr>
        <w:t xml:space="preserve"> </w:t>
      </w:r>
      <w:r w:rsidR="00496289" w:rsidRPr="00082B95">
        <w:rPr>
          <w:rFonts w:ascii="Calibri" w:hAnsi="Calibri" w:cs="Arial"/>
          <w:b/>
          <w:bCs/>
          <w:caps/>
          <w:color w:val="222222"/>
          <w:szCs w:val="22"/>
          <w:lang w:val="en-GB"/>
        </w:rPr>
        <w:t>alexandra.reis@drc.ngo</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1F39543F"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r w:rsidR="002A1C20" w:rsidRPr="002A1C20">
        <w:rPr>
          <w:rFonts w:ascii="Calibri" w:hAnsi="Calibri" w:cs="Arial"/>
          <w:color w:val="222222"/>
          <w:szCs w:val="22"/>
          <w:lang w:val="en-DK"/>
        </w:rPr>
        <w:t>https://drc.ngo/about-us/who-we-are/tenders/</w:t>
      </w:r>
      <w:r w:rsidRPr="005A5AB2">
        <w:rPr>
          <w:rFonts w:ascii="Calibri" w:hAnsi="Calibri" w:cs="Arial"/>
          <w:b/>
          <w:color w:val="222222"/>
          <w:szCs w:val="22"/>
          <w:lang w:val="en-GB"/>
        </w:rPr>
        <w:t xml:space="preserve"> </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681642">
      <w:pPr>
        <w:numPr>
          <w:ilvl w:val="0"/>
          <w:numId w:val="4"/>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5A5AB2" w:rsidRDefault="00042D64" w:rsidP="00681642">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lastRenderedPageBreak/>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005515FF" w:rsidRPr="005A5AB2">
        <w:rPr>
          <w:rFonts w:ascii="Calibri" w:hAnsi="Calibri" w:cs="Arial"/>
          <w:color w:val="222222"/>
          <w:szCs w:val="22"/>
          <w:lang w:val="en-GB"/>
        </w:rPr>
        <w:t xml:space="preserve"> Financial bid)</w:t>
      </w:r>
    </w:p>
    <w:p w14:paraId="704753F5" w14:textId="7F620248" w:rsidR="00A23250" w:rsidRDefault="00042D64" w:rsidP="00681642">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7C21A2DF" w14:textId="7F78B4F1" w:rsidR="004124BF" w:rsidRPr="005A5AB2" w:rsidRDefault="004124BF" w:rsidP="00681642">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C:              </w:t>
      </w:r>
      <w:r w:rsidRPr="005A5AB2">
        <w:rPr>
          <w:rFonts w:ascii="Calibri" w:hAnsi="Calibri" w:cs="Arial"/>
          <w:color w:val="222222"/>
          <w:szCs w:val="22"/>
          <w:lang w:val="en-GB"/>
        </w:rPr>
        <w:t>Supplier Profile and Registration</w:t>
      </w:r>
    </w:p>
    <w:p w14:paraId="189B0242" w14:textId="487FE6F0" w:rsidR="00042D64" w:rsidRPr="005A5AB2" w:rsidRDefault="00042D64" w:rsidP="00681642">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120C82DC" w:rsidR="00C52C53" w:rsidRPr="00D3563F" w:rsidRDefault="00C52C53" w:rsidP="00681642">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004124BF">
        <w:rPr>
          <w:rFonts w:ascii="Calibri" w:hAnsi="Calibri" w:cs="Arial"/>
          <w:color w:val="222222"/>
          <w:szCs w:val="22"/>
          <w:lang w:val="en-GB"/>
        </w:rPr>
        <w:t xml:space="preserve">               </w:t>
      </w:r>
      <w:r w:rsidR="004124BF" w:rsidRPr="005A5AB2">
        <w:rPr>
          <w:rFonts w:ascii="Calibri" w:hAnsi="Calibri" w:cs="Arial"/>
          <w:color w:val="222222"/>
          <w:szCs w:val="22"/>
          <w:lang w:val="en-GB"/>
        </w:rPr>
        <w:t xml:space="preserve">DRC General Conditions of Contract </w:t>
      </w:r>
      <w:r w:rsidRPr="00D3563F">
        <w:rPr>
          <w:rFonts w:ascii="Calibri" w:hAnsi="Calibri" w:cs="Arial"/>
          <w:color w:val="222222"/>
          <w:szCs w:val="22"/>
          <w:lang w:val="en-GB"/>
        </w:rPr>
        <w:tab/>
      </w:r>
    </w:p>
    <w:p w14:paraId="17DA3F49" w14:textId="047F6921" w:rsidR="00287115" w:rsidRDefault="00287115" w:rsidP="00681642">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proofErr w:type="spellStart"/>
      <w:r w:rsidR="00D3563F">
        <w:rPr>
          <w:rFonts w:ascii="Calibri" w:hAnsi="Calibri" w:cs="Arial"/>
          <w:color w:val="222222"/>
          <w:szCs w:val="22"/>
          <w:lang w:val="en-GB"/>
        </w:rPr>
        <w:t>ToRs</w:t>
      </w:r>
      <w:proofErr w:type="spellEnd"/>
    </w:p>
    <w:p w14:paraId="1E0BE3AC" w14:textId="313D7D12" w:rsidR="002B39C4" w:rsidRPr="00E828B1" w:rsidRDefault="00E828B1" w:rsidP="00972789">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H:       </w:t>
      </w:r>
      <w:r w:rsidR="00557D28">
        <w:rPr>
          <w:rFonts w:ascii="Calibri" w:hAnsi="Calibri" w:cs="Arial"/>
          <w:color w:val="222222"/>
          <w:szCs w:val="22"/>
          <w:lang w:val="en-GB"/>
        </w:rPr>
        <w:t xml:space="preserve">      </w:t>
      </w:r>
      <w:r>
        <w:rPr>
          <w:rFonts w:ascii="Calibri" w:hAnsi="Calibri" w:cs="Arial"/>
          <w:color w:val="222222"/>
          <w:szCs w:val="22"/>
          <w:lang w:val="en-GB"/>
        </w:rPr>
        <w:t xml:space="preserve">Purchase Agreement </w:t>
      </w:r>
      <w:r w:rsidR="00FB2516">
        <w:rPr>
          <w:rFonts w:ascii="Calibri" w:hAnsi="Calibri" w:cs="Arial"/>
          <w:color w:val="222222"/>
          <w:szCs w:val="22"/>
          <w:lang w:val="en-GB"/>
        </w:rPr>
        <w:t xml:space="preserve">Contract </w:t>
      </w:r>
      <w:r>
        <w:rPr>
          <w:rFonts w:ascii="Calibri" w:hAnsi="Calibri" w:cs="Arial"/>
          <w:color w:val="222222"/>
          <w:szCs w:val="22"/>
          <w:lang w:val="en-GB"/>
        </w:rPr>
        <w:t>Template</w:t>
      </w: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Pr="005A5A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Pr="005A5AB2"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2D8EEA62" w14:textId="77777777" w:rsidR="00403B1A" w:rsidRPr="005A5AB2" w:rsidRDefault="00403B1A" w:rsidP="003F0DB2">
      <w:pPr>
        <w:shd w:val="clear" w:color="auto" w:fill="FFFFFF"/>
        <w:rPr>
          <w:rFonts w:ascii="Calibri" w:hAnsi="Calibri" w:cs="Arial"/>
          <w:color w:val="222222"/>
          <w:szCs w:val="22"/>
          <w:lang w:val="en-GB"/>
        </w:rPr>
      </w:pPr>
    </w:p>
    <w:p w14:paraId="5EC2775C" w14:textId="5DF5649A" w:rsidR="00403B1A" w:rsidRPr="005A5AB2" w:rsidRDefault="002B18E9"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6"/>
          <w:footerReference w:type="default" r:id="rId17"/>
          <w:footerReference w:type="first" r:id="rId18"/>
          <w:endnotePr>
            <w:numRestart w:val="eachSect"/>
          </w:endnotePr>
          <w:type w:val="continuous"/>
          <w:pgSz w:w="12240" w:h="15840"/>
          <w:pgMar w:top="1440" w:right="720" w:bottom="1134" w:left="1440" w:header="720" w:footer="720" w:gutter="0"/>
          <w:cols w:space="720"/>
          <w:titlePg/>
          <w:docGrid w:linePitch="360"/>
        </w:sectPr>
      </w:pPr>
    </w:p>
    <w:p w14:paraId="50928F81" w14:textId="5471E7FB" w:rsidR="003A502F" w:rsidRPr="005A5AB2" w:rsidRDefault="003A502F" w:rsidP="00681642">
      <w:pPr>
        <w:numPr>
          <w:ilvl w:val="0"/>
          <w:numId w:val="3"/>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w:t>
      </w:r>
      <w:proofErr w:type="gramStart"/>
      <w:r w:rsidRPr="005A5AB2">
        <w:rPr>
          <w:rFonts w:ascii="Calibri" w:hAnsi="Calibri" w:cs="Arial"/>
          <w:lang w:val="en-GB"/>
        </w:rPr>
        <w:t>all of</w:t>
      </w:r>
      <w:proofErr w:type="gramEnd"/>
      <w:r w:rsidRPr="005A5AB2">
        <w:rPr>
          <w:rFonts w:ascii="Calibri" w:hAnsi="Calibri" w:cs="Arial"/>
          <w:lang w:val="en-GB"/>
        </w:rPr>
        <w:t xml:space="preserve">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900691" w:rsidRPr="00E93AF0">
        <w:rPr>
          <w:rFonts w:ascii="Calibri" w:hAnsi="Calibri" w:cs="Arial"/>
          <w:b/>
          <w:color w:val="222222"/>
          <w:szCs w:val="22"/>
          <w:lang w:val="en-GB"/>
        </w:rPr>
        <w:t>DKHQ_RFP_</w:t>
      </w:r>
      <w:r w:rsidR="00287835">
        <w:rPr>
          <w:rFonts w:ascii="Calibri" w:hAnsi="Calibri" w:cs="Arial"/>
          <w:b/>
          <w:color w:val="222222"/>
          <w:szCs w:val="22"/>
          <w:lang w:val="en-GB"/>
        </w:rPr>
        <w:t>PA</w:t>
      </w:r>
      <w:r w:rsidR="00900691" w:rsidRPr="00E93AF0">
        <w:rPr>
          <w:rFonts w:ascii="Calibri" w:hAnsi="Calibri" w:cs="Arial"/>
          <w:b/>
          <w:color w:val="222222"/>
          <w:szCs w:val="22"/>
          <w:lang w:val="en-GB"/>
        </w:rPr>
        <w:t>_</w:t>
      </w:r>
      <w:r w:rsidR="00950A04">
        <w:rPr>
          <w:rFonts w:ascii="Calibri" w:hAnsi="Calibri" w:cs="Arial"/>
          <w:b/>
          <w:color w:val="222222"/>
          <w:szCs w:val="22"/>
          <w:lang w:val="en-GB"/>
        </w:rPr>
        <w:t>25</w:t>
      </w:r>
      <w:r w:rsidR="00900691" w:rsidRPr="00E93AF0">
        <w:rPr>
          <w:rFonts w:ascii="Calibri" w:hAnsi="Calibri" w:cs="Arial"/>
          <w:b/>
          <w:color w:val="222222"/>
          <w:szCs w:val="22"/>
          <w:lang w:val="en-GB"/>
        </w:rPr>
        <w:t>082025</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681642">
      <w:pPr>
        <w:numPr>
          <w:ilvl w:val="0"/>
          <w:numId w:val="3"/>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681642">
      <w:pPr>
        <w:numPr>
          <w:ilvl w:val="1"/>
          <w:numId w:val="3"/>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681642">
      <w:pPr>
        <w:numPr>
          <w:ilvl w:val="1"/>
          <w:numId w:val="3"/>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5F56376E" w:rsidR="003212F3" w:rsidRPr="005A5AB2" w:rsidRDefault="003212F3" w:rsidP="00681642">
      <w:pPr>
        <w:numPr>
          <w:ilvl w:val="1"/>
          <w:numId w:val="3"/>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00900691" w:rsidRPr="007E01A7">
        <w:rPr>
          <w:rFonts w:ascii="Calibri" w:hAnsi="Calibri" w:cs="Arial"/>
          <w:b/>
          <w:bCs/>
          <w:i/>
          <w:lang w:val="en-GB"/>
        </w:rPr>
        <w:t>DKK.</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681642">
      <w:pPr>
        <w:numPr>
          <w:ilvl w:val="1"/>
          <w:numId w:val="3"/>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681642">
      <w:pPr>
        <w:numPr>
          <w:ilvl w:val="2"/>
          <w:numId w:val="3"/>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681642">
      <w:pPr>
        <w:numPr>
          <w:ilvl w:val="2"/>
          <w:numId w:val="3"/>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681642">
      <w:pPr>
        <w:numPr>
          <w:ilvl w:val="1"/>
          <w:numId w:val="3"/>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77777777" w:rsidR="003212F3" w:rsidRPr="005A5AB2" w:rsidRDefault="008119CB" w:rsidP="00681642">
      <w:pPr>
        <w:numPr>
          <w:ilvl w:val="1"/>
          <w:numId w:val="3"/>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w:t>
      </w:r>
      <w:proofErr w:type="gramStart"/>
      <w:r w:rsidRPr="005A5AB2">
        <w:rPr>
          <w:rFonts w:ascii="Calibri" w:hAnsi="Calibri" w:cs="Arial"/>
          <w:lang w:val="en-GB"/>
        </w:rPr>
        <w:t>at a later date</w:t>
      </w:r>
      <w:proofErr w:type="gramEnd"/>
      <w:r w:rsidRPr="005A5AB2">
        <w:rPr>
          <w:rFonts w:ascii="Calibri" w:hAnsi="Calibri" w:cs="Arial"/>
          <w:lang w:val="en-GB"/>
        </w:rPr>
        <w:t xml:space="preserv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760E55" w:rsidRDefault="00042D64" w:rsidP="00042D64">
      <w:pPr>
        <w:pStyle w:val="ColorfulList-Accent11"/>
        <w:rPr>
          <w:rFonts w:ascii="Calibri" w:hAnsi="Calibri" w:cs="Arial"/>
        </w:rPr>
      </w:pPr>
    </w:p>
    <w:p w14:paraId="7B5E0848" w14:textId="3CFFC41F" w:rsidR="00042D64" w:rsidRPr="00EE1B34" w:rsidRDefault="00042D64" w:rsidP="00681642">
      <w:pPr>
        <w:numPr>
          <w:ilvl w:val="1"/>
          <w:numId w:val="3"/>
        </w:numPr>
        <w:tabs>
          <w:tab w:val="left" w:pos="0"/>
          <w:tab w:val="left" w:pos="360"/>
        </w:tabs>
        <w:ind w:left="360"/>
        <w:rPr>
          <w:rFonts w:ascii="Calibri" w:hAnsi="Calibri" w:cs="Arial"/>
        </w:rPr>
      </w:pPr>
      <w:r w:rsidRPr="00760E55">
        <w:rPr>
          <w:rFonts w:ascii="Calibri" w:hAnsi="Calibri" w:cs="Arial"/>
        </w:rPr>
        <w:t>We confirm that the validity of this offer is for ____</w:t>
      </w:r>
      <w:proofErr w:type="gramStart"/>
      <w:r w:rsidR="00900691" w:rsidRPr="00760E55">
        <w:rPr>
          <w:rFonts w:ascii="Calibri" w:hAnsi="Calibri" w:cs="Arial"/>
        </w:rPr>
        <w:t>90</w:t>
      </w:r>
      <w:r w:rsidRPr="00760E55">
        <w:rPr>
          <w:rFonts w:ascii="Calibri" w:hAnsi="Calibri" w:cs="Arial"/>
        </w:rPr>
        <w:t>__</w:t>
      </w:r>
      <w:proofErr w:type="gramEnd"/>
      <w:r w:rsidRPr="00760E55">
        <w:rPr>
          <w:rFonts w:ascii="Calibri" w:hAnsi="Calibri" w:cs="Arial"/>
        </w:rPr>
        <w:t>_cale</w:t>
      </w:r>
      <w:r w:rsidR="00764110" w:rsidRPr="00760E55">
        <w:rPr>
          <w:rFonts w:ascii="Calibri" w:hAnsi="Calibri" w:cs="Arial"/>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348D43A6" w:rsidR="00042D64" w:rsidRPr="00760E55" w:rsidRDefault="00042D64" w:rsidP="00681642">
      <w:pPr>
        <w:numPr>
          <w:ilvl w:val="1"/>
          <w:numId w:val="3"/>
        </w:numPr>
        <w:tabs>
          <w:tab w:val="left" w:pos="0"/>
          <w:tab w:val="left" w:pos="360"/>
        </w:tabs>
        <w:ind w:left="360"/>
        <w:rPr>
          <w:rFonts w:ascii="Calibri" w:hAnsi="Calibri" w:cs="Arial"/>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965CB5" w:rsidRPr="00DD63A2">
        <w:rPr>
          <w:rFonts w:ascii="Calibri" w:hAnsi="Calibri" w:cs="Arial"/>
        </w:rPr>
        <w:t xml:space="preserve">(Annex </w:t>
      </w:r>
      <w:r w:rsidR="00760E55" w:rsidRPr="00760E55">
        <w:rPr>
          <w:rFonts w:ascii="Calibri" w:hAnsi="Calibri" w:cs="Arial"/>
        </w:rPr>
        <w:t>E</w:t>
      </w:r>
      <w:r w:rsidR="006F6872" w:rsidRPr="00760E55">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81642">
      <w:pPr>
        <w:numPr>
          <w:ilvl w:val="1"/>
          <w:numId w:val="3"/>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DBEA301" w:rsidR="00042D64" w:rsidRPr="00EE1B34" w:rsidRDefault="00042D64" w:rsidP="00681642">
      <w:pPr>
        <w:numPr>
          <w:ilvl w:val="1"/>
          <w:numId w:val="3"/>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Supplier Code of Conduct</w:t>
      </w:r>
      <w:r w:rsidRPr="00EE1B34">
        <w:rPr>
          <w:rFonts w:ascii="Calibri" w:hAnsi="Calibri" w:cs="Arial"/>
        </w:rPr>
        <w:t xml:space="preserve"> as </w:t>
      </w:r>
      <w:r w:rsidR="00984517" w:rsidRPr="00EE1B34">
        <w:rPr>
          <w:rFonts w:ascii="Calibri" w:hAnsi="Calibri" w:cs="Arial"/>
        </w:rPr>
        <w:t>attached as</w:t>
      </w:r>
      <w:r w:rsidRPr="00EE1B34">
        <w:rPr>
          <w:rFonts w:ascii="Calibri" w:hAnsi="Calibri" w:cs="Arial"/>
        </w:rPr>
        <w:t xml:space="preserve"> </w:t>
      </w:r>
      <w:r w:rsidRPr="00DD63A2">
        <w:rPr>
          <w:rFonts w:ascii="Calibri" w:hAnsi="Calibri" w:cs="Arial"/>
        </w:rPr>
        <w:t>Annex</w:t>
      </w:r>
      <w:r w:rsidR="00DD63A2" w:rsidRPr="00DD63A2">
        <w:rPr>
          <w:rFonts w:ascii="Calibri" w:hAnsi="Calibri" w:cs="Arial"/>
        </w:rPr>
        <w:t xml:space="preserve"> </w:t>
      </w:r>
      <w:r w:rsidR="00760E55">
        <w:rPr>
          <w:rFonts w:ascii="Calibri" w:hAnsi="Calibri" w:cs="Arial"/>
        </w:rPr>
        <w:t>D</w:t>
      </w:r>
      <w:r w:rsidR="00DD63A2" w:rsidRPr="00DD63A2">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681642">
      <w:pPr>
        <w:numPr>
          <w:ilvl w:val="0"/>
          <w:numId w:val="3"/>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5CB8A" w14:textId="77777777" w:rsidR="001B7325" w:rsidRDefault="001B7325">
      <w:r>
        <w:separator/>
      </w:r>
    </w:p>
  </w:endnote>
  <w:endnote w:type="continuationSeparator" w:id="0">
    <w:p w14:paraId="0137712B" w14:textId="77777777" w:rsidR="001B7325" w:rsidRDefault="001B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36E1E9F0"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047D2E73" w14:textId="3EDA9000" w:rsidR="00193B3E" w:rsidRPr="009E78FE" w:rsidRDefault="00193B3E"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E518F09"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13D671B8" w14:textId="616EAF8D" w:rsidR="00D91925" w:rsidRPr="009E78FE" w:rsidRDefault="00D91925" w:rsidP="00D91925">
    <w:pPr>
      <w:pStyle w:val="Footer"/>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52D0D" w14:textId="77777777" w:rsidR="001B7325" w:rsidRDefault="001B7325">
      <w:r>
        <w:separator/>
      </w:r>
    </w:p>
  </w:footnote>
  <w:footnote w:type="continuationSeparator" w:id="0">
    <w:p w14:paraId="0A9A9BCA" w14:textId="77777777" w:rsidR="001B7325" w:rsidRDefault="001B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F0C23"/>
    <w:multiLevelType w:val="multilevel"/>
    <w:tmpl w:val="AC44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D856DB"/>
    <w:multiLevelType w:val="multilevel"/>
    <w:tmpl w:val="D268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D90A49"/>
    <w:multiLevelType w:val="multilevel"/>
    <w:tmpl w:val="A1B6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530CB4"/>
    <w:multiLevelType w:val="multilevel"/>
    <w:tmpl w:val="150E3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ED75AD"/>
    <w:multiLevelType w:val="multilevel"/>
    <w:tmpl w:val="5F828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B6E16"/>
    <w:multiLevelType w:val="multilevel"/>
    <w:tmpl w:val="2D88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5F58D0"/>
    <w:multiLevelType w:val="multilevel"/>
    <w:tmpl w:val="CCE0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6A35F6"/>
    <w:multiLevelType w:val="multilevel"/>
    <w:tmpl w:val="A222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6192A"/>
    <w:multiLevelType w:val="multilevel"/>
    <w:tmpl w:val="0836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E92256"/>
    <w:multiLevelType w:val="multilevel"/>
    <w:tmpl w:val="DEE4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E9C3F55"/>
    <w:multiLevelType w:val="multilevel"/>
    <w:tmpl w:val="B322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7A3120"/>
    <w:multiLevelType w:val="multilevel"/>
    <w:tmpl w:val="AB5C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0A7821"/>
    <w:multiLevelType w:val="multilevel"/>
    <w:tmpl w:val="995E5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AF6730"/>
    <w:multiLevelType w:val="multilevel"/>
    <w:tmpl w:val="D2F47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D33D01"/>
    <w:multiLevelType w:val="multilevel"/>
    <w:tmpl w:val="22FE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950A3E"/>
    <w:multiLevelType w:val="multilevel"/>
    <w:tmpl w:val="2948F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47239150">
    <w:abstractNumId w:val="0"/>
  </w:num>
  <w:num w:numId="2" w16cid:durableId="1327440663">
    <w:abstractNumId w:val="0"/>
  </w:num>
  <w:num w:numId="3" w16cid:durableId="1621916490">
    <w:abstractNumId w:val="11"/>
  </w:num>
  <w:num w:numId="4" w16cid:durableId="2060323884">
    <w:abstractNumId w:val="4"/>
  </w:num>
  <w:num w:numId="5" w16cid:durableId="471286869">
    <w:abstractNumId w:val="16"/>
  </w:num>
  <w:num w:numId="6" w16cid:durableId="272634781">
    <w:abstractNumId w:val="15"/>
  </w:num>
  <w:num w:numId="7" w16cid:durableId="90123071">
    <w:abstractNumId w:val="1"/>
  </w:num>
  <w:num w:numId="8" w16cid:durableId="201095605">
    <w:abstractNumId w:val="2"/>
  </w:num>
  <w:num w:numId="9" w16cid:durableId="1763914322">
    <w:abstractNumId w:val="12"/>
  </w:num>
  <w:num w:numId="10" w16cid:durableId="1404841225">
    <w:abstractNumId w:val="3"/>
  </w:num>
  <w:num w:numId="11" w16cid:durableId="211886889">
    <w:abstractNumId w:val="9"/>
  </w:num>
  <w:num w:numId="12" w16cid:durableId="790519708">
    <w:abstractNumId w:val="6"/>
  </w:num>
  <w:num w:numId="13" w16cid:durableId="1426152203">
    <w:abstractNumId w:val="14"/>
  </w:num>
  <w:num w:numId="14" w16cid:durableId="1910192049">
    <w:abstractNumId w:val="22"/>
  </w:num>
  <w:num w:numId="15" w16cid:durableId="636108937">
    <w:abstractNumId w:val="17"/>
  </w:num>
  <w:num w:numId="16" w16cid:durableId="350642420">
    <w:abstractNumId w:val="5"/>
  </w:num>
  <w:num w:numId="17" w16cid:durableId="1268848554">
    <w:abstractNumId w:val="8"/>
  </w:num>
  <w:num w:numId="18" w16cid:durableId="1287083135">
    <w:abstractNumId w:val="10"/>
  </w:num>
  <w:num w:numId="19" w16cid:durableId="649480815">
    <w:abstractNumId w:val="24"/>
  </w:num>
  <w:num w:numId="20" w16cid:durableId="1080567751">
    <w:abstractNumId w:val="7"/>
  </w:num>
  <w:num w:numId="21" w16cid:durableId="1332027633">
    <w:abstractNumId w:val="13"/>
  </w:num>
  <w:num w:numId="22" w16cid:durableId="1436363861">
    <w:abstractNumId w:val="21"/>
  </w:num>
  <w:num w:numId="23" w16cid:durableId="237904309">
    <w:abstractNumId w:val="23"/>
  </w:num>
  <w:num w:numId="24" w16cid:durableId="1654530555">
    <w:abstractNumId w:val="20"/>
  </w:num>
  <w:num w:numId="25" w16cid:durableId="593248359">
    <w:abstractNumId w:val="18"/>
  </w:num>
  <w:num w:numId="26" w16cid:durableId="632367691">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0E3"/>
    <w:rsid w:val="000146D4"/>
    <w:rsid w:val="00020E2E"/>
    <w:rsid w:val="00027D1C"/>
    <w:rsid w:val="000317D9"/>
    <w:rsid w:val="00034832"/>
    <w:rsid w:val="00034AF8"/>
    <w:rsid w:val="0003513A"/>
    <w:rsid w:val="00040934"/>
    <w:rsid w:val="00042D64"/>
    <w:rsid w:val="00056906"/>
    <w:rsid w:val="0005752D"/>
    <w:rsid w:val="00062CCA"/>
    <w:rsid w:val="00073BF3"/>
    <w:rsid w:val="00075D9D"/>
    <w:rsid w:val="00082B95"/>
    <w:rsid w:val="00082CB8"/>
    <w:rsid w:val="00091CA7"/>
    <w:rsid w:val="00092310"/>
    <w:rsid w:val="0009404C"/>
    <w:rsid w:val="000A1619"/>
    <w:rsid w:val="000A25CD"/>
    <w:rsid w:val="000A47E5"/>
    <w:rsid w:val="000B438B"/>
    <w:rsid w:val="000C4FED"/>
    <w:rsid w:val="000C5C39"/>
    <w:rsid w:val="000C6F2C"/>
    <w:rsid w:val="000C73D0"/>
    <w:rsid w:val="000E2F9D"/>
    <w:rsid w:val="000F085B"/>
    <w:rsid w:val="000F270D"/>
    <w:rsid w:val="00106BA6"/>
    <w:rsid w:val="001130F5"/>
    <w:rsid w:val="001379E4"/>
    <w:rsid w:val="001406BA"/>
    <w:rsid w:val="00141F35"/>
    <w:rsid w:val="00142DFA"/>
    <w:rsid w:val="0015126B"/>
    <w:rsid w:val="00152295"/>
    <w:rsid w:val="00152DDE"/>
    <w:rsid w:val="00157129"/>
    <w:rsid w:val="001658B8"/>
    <w:rsid w:val="001835B9"/>
    <w:rsid w:val="00191291"/>
    <w:rsid w:val="001920A7"/>
    <w:rsid w:val="00193B3E"/>
    <w:rsid w:val="00194ADE"/>
    <w:rsid w:val="001B5587"/>
    <w:rsid w:val="001B706D"/>
    <w:rsid w:val="001B7325"/>
    <w:rsid w:val="001C6C3E"/>
    <w:rsid w:val="001E337F"/>
    <w:rsid w:val="001E7301"/>
    <w:rsid w:val="001F1009"/>
    <w:rsid w:val="001F5B0C"/>
    <w:rsid w:val="001F746A"/>
    <w:rsid w:val="00200A1F"/>
    <w:rsid w:val="0020161B"/>
    <w:rsid w:val="002027F1"/>
    <w:rsid w:val="002066AC"/>
    <w:rsid w:val="00207299"/>
    <w:rsid w:val="00216DD3"/>
    <w:rsid w:val="00225753"/>
    <w:rsid w:val="00227923"/>
    <w:rsid w:val="002360FC"/>
    <w:rsid w:val="00236EAB"/>
    <w:rsid w:val="002435DF"/>
    <w:rsid w:val="00245CE2"/>
    <w:rsid w:val="00246185"/>
    <w:rsid w:val="00250748"/>
    <w:rsid w:val="00250EB3"/>
    <w:rsid w:val="00254A52"/>
    <w:rsid w:val="002572B7"/>
    <w:rsid w:val="00267759"/>
    <w:rsid w:val="002808DB"/>
    <w:rsid w:val="00280C6B"/>
    <w:rsid w:val="002831FF"/>
    <w:rsid w:val="00284E6A"/>
    <w:rsid w:val="00287115"/>
    <w:rsid w:val="00287835"/>
    <w:rsid w:val="00290188"/>
    <w:rsid w:val="002925FD"/>
    <w:rsid w:val="00292BE6"/>
    <w:rsid w:val="0029443C"/>
    <w:rsid w:val="002A0C17"/>
    <w:rsid w:val="002A1C20"/>
    <w:rsid w:val="002A33FC"/>
    <w:rsid w:val="002A485D"/>
    <w:rsid w:val="002B119F"/>
    <w:rsid w:val="002B18E9"/>
    <w:rsid w:val="002B39C4"/>
    <w:rsid w:val="002B4BA6"/>
    <w:rsid w:val="002B6F85"/>
    <w:rsid w:val="002B7EE1"/>
    <w:rsid w:val="002D3109"/>
    <w:rsid w:val="002D62CD"/>
    <w:rsid w:val="002E04E5"/>
    <w:rsid w:val="002F3B90"/>
    <w:rsid w:val="002F48A6"/>
    <w:rsid w:val="003113D2"/>
    <w:rsid w:val="00315753"/>
    <w:rsid w:val="00316AD0"/>
    <w:rsid w:val="003212F3"/>
    <w:rsid w:val="0032141A"/>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A6D3B"/>
    <w:rsid w:val="003B2A29"/>
    <w:rsid w:val="003B51DD"/>
    <w:rsid w:val="003D13AE"/>
    <w:rsid w:val="003E690E"/>
    <w:rsid w:val="003F0DB2"/>
    <w:rsid w:val="00400FDF"/>
    <w:rsid w:val="0040208C"/>
    <w:rsid w:val="00403050"/>
    <w:rsid w:val="00403978"/>
    <w:rsid w:val="00403B1A"/>
    <w:rsid w:val="0040434C"/>
    <w:rsid w:val="004124BF"/>
    <w:rsid w:val="0041369D"/>
    <w:rsid w:val="00431155"/>
    <w:rsid w:val="0043614F"/>
    <w:rsid w:val="00436A6A"/>
    <w:rsid w:val="004412CB"/>
    <w:rsid w:val="004425C5"/>
    <w:rsid w:val="00443A10"/>
    <w:rsid w:val="00447234"/>
    <w:rsid w:val="00450106"/>
    <w:rsid w:val="00460863"/>
    <w:rsid w:val="00464381"/>
    <w:rsid w:val="004678F9"/>
    <w:rsid w:val="00484D28"/>
    <w:rsid w:val="00485DE2"/>
    <w:rsid w:val="00493AD1"/>
    <w:rsid w:val="00494301"/>
    <w:rsid w:val="00496289"/>
    <w:rsid w:val="004966CA"/>
    <w:rsid w:val="004970B2"/>
    <w:rsid w:val="00497E58"/>
    <w:rsid w:val="004A0ABA"/>
    <w:rsid w:val="004A1027"/>
    <w:rsid w:val="004B0DD6"/>
    <w:rsid w:val="004B1EE0"/>
    <w:rsid w:val="004B6367"/>
    <w:rsid w:val="004C0522"/>
    <w:rsid w:val="004C3B30"/>
    <w:rsid w:val="004C59E0"/>
    <w:rsid w:val="004C5E5E"/>
    <w:rsid w:val="004D1DE7"/>
    <w:rsid w:val="004F21A3"/>
    <w:rsid w:val="004F2D60"/>
    <w:rsid w:val="004F3EBE"/>
    <w:rsid w:val="00500D1E"/>
    <w:rsid w:val="00501F9B"/>
    <w:rsid w:val="0051410A"/>
    <w:rsid w:val="0053076C"/>
    <w:rsid w:val="00536750"/>
    <w:rsid w:val="00537DF4"/>
    <w:rsid w:val="00545C60"/>
    <w:rsid w:val="00546722"/>
    <w:rsid w:val="005515FF"/>
    <w:rsid w:val="00551C65"/>
    <w:rsid w:val="0055406F"/>
    <w:rsid w:val="005546AB"/>
    <w:rsid w:val="005554A5"/>
    <w:rsid w:val="00557D28"/>
    <w:rsid w:val="005756C1"/>
    <w:rsid w:val="00575A98"/>
    <w:rsid w:val="0058167B"/>
    <w:rsid w:val="005952AF"/>
    <w:rsid w:val="005A0D0B"/>
    <w:rsid w:val="005A4C62"/>
    <w:rsid w:val="005A5AB2"/>
    <w:rsid w:val="005A7F87"/>
    <w:rsid w:val="005B1DAD"/>
    <w:rsid w:val="005B5D21"/>
    <w:rsid w:val="005B6439"/>
    <w:rsid w:val="005C3D9D"/>
    <w:rsid w:val="005D54EE"/>
    <w:rsid w:val="005E0F38"/>
    <w:rsid w:val="005E48A6"/>
    <w:rsid w:val="005E7DBA"/>
    <w:rsid w:val="005F2A18"/>
    <w:rsid w:val="006001BC"/>
    <w:rsid w:val="00601AFB"/>
    <w:rsid w:val="006071B3"/>
    <w:rsid w:val="006166F0"/>
    <w:rsid w:val="006250C5"/>
    <w:rsid w:val="00655B75"/>
    <w:rsid w:val="00681642"/>
    <w:rsid w:val="00682714"/>
    <w:rsid w:val="00684792"/>
    <w:rsid w:val="006961AB"/>
    <w:rsid w:val="00697216"/>
    <w:rsid w:val="00697FC7"/>
    <w:rsid w:val="006A201F"/>
    <w:rsid w:val="006A500D"/>
    <w:rsid w:val="006B32D8"/>
    <w:rsid w:val="006B4294"/>
    <w:rsid w:val="006B7B97"/>
    <w:rsid w:val="006D297E"/>
    <w:rsid w:val="006D614B"/>
    <w:rsid w:val="006E0A9F"/>
    <w:rsid w:val="006E0E80"/>
    <w:rsid w:val="006E5DD6"/>
    <w:rsid w:val="006E64ED"/>
    <w:rsid w:val="006F1586"/>
    <w:rsid w:val="006F1A94"/>
    <w:rsid w:val="006F6872"/>
    <w:rsid w:val="00707B68"/>
    <w:rsid w:val="007111BF"/>
    <w:rsid w:val="00712938"/>
    <w:rsid w:val="00713BB3"/>
    <w:rsid w:val="00714F13"/>
    <w:rsid w:val="00742BF6"/>
    <w:rsid w:val="00745F8B"/>
    <w:rsid w:val="00753198"/>
    <w:rsid w:val="0075768F"/>
    <w:rsid w:val="00760412"/>
    <w:rsid w:val="00760E55"/>
    <w:rsid w:val="00762830"/>
    <w:rsid w:val="00764110"/>
    <w:rsid w:val="00766F9C"/>
    <w:rsid w:val="00774E81"/>
    <w:rsid w:val="00780C02"/>
    <w:rsid w:val="00782307"/>
    <w:rsid w:val="00795886"/>
    <w:rsid w:val="007D003F"/>
    <w:rsid w:val="007D2207"/>
    <w:rsid w:val="007D3F19"/>
    <w:rsid w:val="007D4786"/>
    <w:rsid w:val="007D722F"/>
    <w:rsid w:val="007E01A7"/>
    <w:rsid w:val="007F1286"/>
    <w:rsid w:val="007F3440"/>
    <w:rsid w:val="007F3B46"/>
    <w:rsid w:val="008066EC"/>
    <w:rsid w:val="00810712"/>
    <w:rsid w:val="008119CB"/>
    <w:rsid w:val="008161F3"/>
    <w:rsid w:val="00820E2B"/>
    <w:rsid w:val="00821DE6"/>
    <w:rsid w:val="008330A3"/>
    <w:rsid w:val="00837165"/>
    <w:rsid w:val="008402D2"/>
    <w:rsid w:val="00842D4B"/>
    <w:rsid w:val="00847CA4"/>
    <w:rsid w:val="00860A12"/>
    <w:rsid w:val="00866263"/>
    <w:rsid w:val="00876341"/>
    <w:rsid w:val="00881283"/>
    <w:rsid w:val="00882178"/>
    <w:rsid w:val="008857D0"/>
    <w:rsid w:val="00886607"/>
    <w:rsid w:val="00895164"/>
    <w:rsid w:val="008A05ED"/>
    <w:rsid w:val="008A3057"/>
    <w:rsid w:val="008B6504"/>
    <w:rsid w:val="008C05AB"/>
    <w:rsid w:val="008C1D50"/>
    <w:rsid w:val="008C6EC9"/>
    <w:rsid w:val="008C7F80"/>
    <w:rsid w:val="008D4FE9"/>
    <w:rsid w:val="008D5ADF"/>
    <w:rsid w:val="008E0737"/>
    <w:rsid w:val="008E7085"/>
    <w:rsid w:val="008F3297"/>
    <w:rsid w:val="00900691"/>
    <w:rsid w:val="0090110E"/>
    <w:rsid w:val="00901694"/>
    <w:rsid w:val="00904955"/>
    <w:rsid w:val="00905228"/>
    <w:rsid w:val="009073DB"/>
    <w:rsid w:val="009273AA"/>
    <w:rsid w:val="00934A60"/>
    <w:rsid w:val="00950A04"/>
    <w:rsid w:val="009552D5"/>
    <w:rsid w:val="009562C9"/>
    <w:rsid w:val="00957DEB"/>
    <w:rsid w:val="009655CF"/>
    <w:rsid w:val="00965CB5"/>
    <w:rsid w:val="00972789"/>
    <w:rsid w:val="009739DD"/>
    <w:rsid w:val="00975A43"/>
    <w:rsid w:val="00984517"/>
    <w:rsid w:val="00986F61"/>
    <w:rsid w:val="0099309D"/>
    <w:rsid w:val="00996636"/>
    <w:rsid w:val="00997D13"/>
    <w:rsid w:val="009A581E"/>
    <w:rsid w:val="009A73CA"/>
    <w:rsid w:val="009A7972"/>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306D4"/>
    <w:rsid w:val="00A31046"/>
    <w:rsid w:val="00A374AB"/>
    <w:rsid w:val="00A418FB"/>
    <w:rsid w:val="00A41BE7"/>
    <w:rsid w:val="00A423AF"/>
    <w:rsid w:val="00A479B3"/>
    <w:rsid w:val="00A47A6C"/>
    <w:rsid w:val="00A540D5"/>
    <w:rsid w:val="00A61936"/>
    <w:rsid w:val="00A6232F"/>
    <w:rsid w:val="00A62A81"/>
    <w:rsid w:val="00A63D23"/>
    <w:rsid w:val="00A648CF"/>
    <w:rsid w:val="00A715A4"/>
    <w:rsid w:val="00A72568"/>
    <w:rsid w:val="00A76DD8"/>
    <w:rsid w:val="00A84DED"/>
    <w:rsid w:val="00A921F8"/>
    <w:rsid w:val="00AA4634"/>
    <w:rsid w:val="00AC00A2"/>
    <w:rsid w:val="00AC479B"/>
    <w:rsid w:val="00AC51D9"/>
    <w:rsid w:val="00AD0F65"/>
    <w:rsid w:val="00AD189E"/>
    <w:rsid w:val="00AD2987"/>
    <w:rsid w:val="00AE4B95"/>
    <w:rsid w:val="00AE6D63"/>
    <w:rsid w:val="00AF4B3F"/>
    <w:rsid w:val="00AF5B35"/>
    <w:rsid w:val="00B03136"/>
    <w:rsid w:val="00B158C1"/>
    <w:rsid w:val="00B16952"/>
    <w:rsid w:val="00B235EA"/>
    <w:rsid w:val="00B248AC"/>
    <w:rsid w:val="00B27BFA"/>
    <w:rsid w:val="00B3059C"/>
    <w:rsid w:val="00B426C0"/>
    <w:rsid w:val="00B54AEB"/>
    <w:rsid w:val="00B55E19"/>
    <w:rsid w:val="00B57C60"/>
    <w:rsid w:val="00B600E2"/>
    <w:rsid w:val="00B6295C"/>
    <w:rsid w:val="00B66C9C"/>
    <w:rsid w:val="00B70298"/>
    <w:rsid w:val="00B773F5"/>
    <w:rsid w:val="00B77F40"/>
    <w:rsid w:val="00B81E8C"/>
    <w:rsid w:val="00B91EFD"/>
    <w:rsid w:val="00B927DF"/>
    <w:rsid w:val="00BC2066"/>
    <w:rsid w:val="00BD19FC"/>
    <w:rsid w:val="00BF58E8"/>
    <w:rsid w:val="00BF7B4E"/>
    <w:rsid w:val="00C2006C"/>
    <w:rsid w:val="00C2149A"/>
    <w:rsid w:val="00C21A8B"/>
    <w:rsid w:val="00C30A91"/>
    <w:rsid w:val="00C41B66"/>
    <w:rsid w:val="00C44399"/>
    <w:rsid w:val="00C52C53"/>
    <w:rsid w:val="00C56AFA"/>
    <w:rsid w:val="00C5723E"/>
    <w:rsid w:val="00C57712"/>
    <w:rsid w:val="00C6161B"/>
    <w:rsid w:val="00C619F2"/>
    <w:rsid w:val="00C702DA"/>
    <w:rsid w:val="00C70E7A"/>
    <w:rsid w:val="00C72B19"/>
    <w:rsid w:val="00C75577"/>
    <w:rsid w:val="00C91A31"/>
    <w:rsid w:val="00C95007"/>
    <w:rsid w:val="00C97D59"/>
    <w:rsid w:val="00CB0B8E"/>
    <w:rsid w:val="00CB13DA"/>
    <w:rsid w:val="00CB2316"/>
    <w:rsid w:val="00CB370A"/>
    <w:rsid w:val="00CB539B"/>
    <w:rsid w:val="00CB6297"/>
    <w:rsid w:val="00CC0054"/>
    <w:rsid w:val="00CC2FA6"/>
    <w:rsid w:val="00CC35AD"/>
    <w:rsid w:val="00CC3A8F"/>
    <w:rsid w:val="00CD09A2"/>
    <w:rsid w:val="00CE1264"/>
    <w:rsid w:val="00CE4663"/>
    <w:rsid w:val="00CF38BE"/>
    <w:rsid w:val="00CF7A57"/>
    <w:rsid w:val="00D03AB2"/>
    <w:rsid w:val="00D061BB"/>
    <w:rsid w:val="00D0693F"/>
    <w:rsid w:val="00D06D86"/>
    <w:rsid w:val="00D076DC"/>
    <w:rsid w:val="00D07BE3"/>
    <w:rsid w:val="00D20534"/>
    <w:rsid w:val="00D27CAE"/>
    <w:rsid w:val="00D34F59"/>
    <w:rsid w:val="00D3563F"/>
    <w:rsid w:val="00D40B43"/>
    <w:rsid w:val="00D41F61"/>
    <w:rsid w:val="00D452A8"/>
    <w:rsid w:val="00D460CB"/>
    <w:rsid w:val="00D46B1E"/>
    <w:rsid w:val="00D50271"/>
    <w:rsid w:val="00D54751"/>
    <w:rsid w:val="00D560E2"/>
    <w:rsid w:val="00D57C33"/>
    <w:rsid w:val="00D62113"/>
    <w:rsid w:val="00D668B8"/>
    <w:rsid w:val="00D8281D"/>
    <w:rsid w:val="00D84467"/>
    <w:rsid w:val="00D91925"/>
    <w:rsid w:val="00D93916"/>
    <w:rsid w:val="00DA425A"/>
    <w:rsid w:val="00DC3472"/>
    <w:rsid w:val="00DC5F24"/>
    <w:rsid w:val="00DD3D58"/>
    <w:rsid w:val="00DD592B"/>
    <w:rsid w:val="00DD6088"/>
    <w:rsid w:val="00DD63A2"/>
    <w:rsid w:val="00DD6CD0"/>
    <w:rsid w:val="00DD722A"/>
    <w:rsid w:val="00DD78F5"/>
    <w:rsid w:val="00DE0DDD"/>
    <w:rsid w:val="00DE53D0"/>
    <w:rsid w:val="00DF0ABA"/>
    <w:rsid w:val="00DF0E45"/>
    <w:rsid w:val="00DF775D"/>
    <w:rsid w:val="00E01D08"/>
    <w:rsid w:val="00E02FA1"/>
    <w:rsid w:val="00E0464E"/>
    <w:rsid w:val="00E067E4"/>
    <w:rsid w:val="00E1262D"/>
    <w:rsid w:val="00E15BCC"/>
    <w:rsid w:val="00E21BA6"/>
    <w:rsid w:val="00E4026B"/>
    <w:rsid w:val="00E43B4D"/>
    <w:rsid w:val="00E62D49"/>
    <w:rsid w:val="00E72A12"/>
    <w:rsid w:val="00E817E2"/>
    <w:rsid w:val="00E828B1"/>
    <w:rsid w:val="00E87266"/>
    <w:rsid w:val="00E93AF0"/>
    <w:rsid w:val="00E96BC9"/>
    <w:rsid w:val="00EA0A8A"/>
    <w:rsid w:val="00EA473E"/>
    <w:rsid w:val="00EA4C35"/>
    <w:rsid w:val="00EA5AF0"/>
    <w:rsid w:val="00EA5C26"/>
    <w:rsid w:val="00EC13FD"/>
    <w:rsid w:val="00EC204A"/>
    <w:rsid w:val="00EC49CC"/>
    <w:rsid w:val="00ED4934"/>
    <w:rsid w:val="00ED64EC"/>
    <w:rsid w:val="00EE1B34"/>
    <w:rsid w:val="00EE3A80"/>
    <w:rsid w:val="00EE510B"/>
    <w:rsid w:val="00F07CA3"/>
    <w:rsid w:val="00F11E62"/>
    <w:rsid w:val="00F14C5F"/>
    <w:rsid w:val="00F16757"/>
    <w:rsid w:val="00F20608"/>
    <w:rsid w:val="00F25C12"/>
    <w:rsid w:val="00F37AE2"/>
    <w:rsid w:val="00F45FEA"/>
    <w:rsid w:val="00F504C7"/>
    <w:rsid w:val="00F5124B"/>
    <w:rsid w:val="00F54741"/>
    <w:rsid w:val="00F63678"/>
    <w:rsid w:val="00F72BF5"/>
    <w:rsid w:val="00F84414"/>
    <w:rsid w:val="00FA5B7E"/>
    <w:rsid w:val="00FB0A24"/>
    <w:rsid w:val="00FB2516"/>
    <w:rsid w:val="00FC40B2"/>
    <w:rsid w:val="00FD19C7"/>
    <w:rsid w:val="00FE2087"/>
    <w:rsid w:val="00FE459D"/>
    <w:rsid w:val="00FE6A5E"/>
    <w:rsid w:val="00FE6D63"/>
    <w:rsid w:val="00FE7AFB"/>
    <w:rsid w:val="00FF2CBC"/>
    <w:rsid w:val="1E53989A"/>
    <w:rsid w:val="2E65385E"/>
    <w:rsid w:val="3F674F56"/>
    <w:rsid w:val="41639864"/>
    <w:rsid w:val="59DBDD05"/>
    <w:rsid w:val="675F8E23"/>
    <w:rsid w:val="70C1412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23DCA7C3-AC22-4C4E-B755-806349E6E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paragraph" w:customStyle="1" w:styleId="Default">
    <w:name w:val="Default"/>
    <w:rsid w:val="008D5ADF"/>
    <w:pPr>
      <w:autoSpaceDE w:val="0"/>
      <w:autoSpaceDN w:val="0"/>
      <w:adjustRightInd w:val="0"/>
    </w:pPr>
    <w:rPr>
      <w:rFonts w:ascii="Calibri" w:hAnsi="Calibri" w:cs="Calibri"/>
      <w:color w:val="000000"/>
      <w:sz w:val="24"/>
      <w:szCs w:val="24"/>
      <w:lang w:val="en-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7595">
      <w:bodyDiv w:val="1"/>
      <w:marLeft w:val="0"/>
      <w:marRight w:val="0"/>
      <w:marTop w:val="0"/>
      <w:marBottom w:val="0"/>
      <w:divBdr>
        <w:top w:val="none" w:sz="0" w:space="0" w:color="auto"/>
        <w:left w:val="none" w:sz="0" w:space="0" w:color="auto"/>
        <w:bottom w:val="none" w:sz="0" w:space="0" w:color="auto"/>
        <w:right w:val="none" w:sz="0" w:space="0" w:color="auto"/>
      </w:divBdr>
    </w:div>
    <w:div w:id="146869139">
      <w:bodyDiv w:val="1"/>
      <w:marLeft w:val="0"/>
      <w:marRight w:val="0"/>
      <w:marTop w:val="0"/>
      <w:marBottom w:val="0"/>
      <w:divBdr>
        <w:top w:val="none" w:sz="0" w:space="0" w:color="auto"/>
        <w:left w:val="none" w:sz="0" w:space="0" w:color="auto"/>
        <w:bottom w:val="none" w:sz="0" w:space="0" w:color="auto"/>
        <w:right w:val="none" w:sz="0" w:space="0" w:color="auto"/>
      </w:divBdr>
      <w:divsChild>
        <w:div w:id="501627899">
          <w:marLeft w:val="0"/>
          <w:marRight w:val="0"/>
          <w:marTop w:val="0"/>
          <w:marBottom w:val="0"/>
          <w:divBdr>
            <w:top w:val="none" w:sz="0" w:space="0" w:color="auto"/>
            <w:left w:val="none" w:sz="0" w:space="0" w:color="auto"/>
            <w:bottom w:val="none" w:sz="0" w:space="0" w:color="auto"/>
            <w:right w:val="none" w:sz="0" w:space="0" w:color="auto"/>
          </w:divBdr>
        </w:div>
        <w:div w:id="1126001408">
          <w:marLeft w:val="0"/>
          <w:marRight w:val="0"/>
          <w:marTop w:val="0"/>
          <w:marBottom w:val="0"/>
          <w:divBdr>
            <w:top w:val="none" w:sz="0" w:space="0" w:color="auto"/>
            <w:left w:val="none" w:sz="0" w:space="0" w:color="auto"/>
            <w:bottom w:val="none" w:sz="0" w:space="0" w:color="auto"/>
            <w:right w:val="none" w:sz="0" w:space="0" w:color="auto"/>
          </w:divBdr>
        </w:div>
        <w:div w:id="1313828909">
          <w:marLeft w:val="0"/>
          <w:marRight w:val="0"/>
          <w:marTop w:val="0"/>
          <w:marBottom w:val="0"/>
          <w:divBdr>
            <w:top w:val="none" w:sz="0" w:space="0" w:color="auto"/>
            <w:left w:val="none" w:sz="0" w:space="0" w:color="auto"/>
            <w:bottom w:val="none" w:sz="0" w:space="0" w:color="auto"/>
            <w:right w:val="none" w:sz="0" w:space="0" w:color="auto"/>
          </w:divBdr>
        </w:div>
        <w:div w:id="682322589">
          <w:marLeft w:val="0"/>
          <w:marRight w:val="0"/>
          <w:marTop w:val="0"/>
          <w:marBottom w:val="0"/>
          <w:divBdr>
            <w:top w:val="none" w:sz="0" w:space="0" w:color="auto"/>
            <w:left w:val="none" w:sz="0" w:space="0" w:color="auto"/>
            <w:bottom w:val="none" w:sz="0" w:space="0" w:color="auto"/>
            <w:right w:val="none" w:sz="0" w:space="0" w:color="auto"/>
          </w:divBdr>
        </w:div>
        <w:div w:id="2025009345">
          <w:marLeft w:val="0"/>
          <w:marRight w:val="0"/>
          <w:marTop w:val="0"/>
          <w:marBottom w:val="0"/>
          <w:divBdr>
            <w:top w:val="none" w:sz="0" w:space="0" w:color="auto"/>
            <w:left w:val="none" w:sz="0" w:space="0" w:color="auto"/>
            <w:bottom w:val="none" w:sz="0" w:space="0" w:color="auto"/>
            <w:right w:val="none" w:sz="0" w:space="0" w:color="auto"/>
          </w:divBdr>
        </w:div>
        <w:div w:id="1972710446">
          <w:marLeft w:val="0"/>
          <w:marRight w:val="0"/>
          <w:marTop w:val="0"/>
          <w:marBottom w:val="0"/>
          <w:divBdr>
            <w:top w:val="none" w:sz="0" w:space="0" w:color="auto"/>
            <w:left w:val="none" w:sz="0" w:space="0" w:color="auto"/>
            <w:bottom w:val="none" w:sz="0" w:space="0" w:color="auto"/>
            <w:right w:val="none" w:sz="0" w:space="0" w:color="auto"/>
          </w:divBdr>
        </w:div>
      </w:divsChild>
    </w:div>
    <w:div w:id="236064253">
      <w:bodyDiv w:val="1"/>
      <w:marLeft w:val="0"/>
      <w:marRight w:val="0"/>
      <w:marTop w:val="0"/>
      <w:marBottom w:val="0"/>
      <w:divBdr>
        <w:top w:val="none" w:sz="0" w:space="0" w:color="auto"/>
        <w:left w:val="none" w:sz="0" w:space="0" w:color="auto"/>
        <w:bottom w:val="none" w:sz="0" w:space="0" w:color="auto"/>
        <w:right w:val="none" w:sz="0" w:space="0" w:color="auto"/>
      </w:divBdr>
    </w:div>
    <w:div w:id="387261832">
      <w:bodyDiv w:val="1"/>
      <w:marLeft w:val="0"/>
      <w:marRight w:val="0"/>
      <w:marTop w:val="0"/>
      <w:marBottom w:val="0"/>
      <w:divBdr>
        <w:top w:val="none" w:sz="0" w:space="0" w:color="auto"/>
        <w:left w:val="none" w:sz="0" w:space="0" w:color="auto"/>
        <w:bottom w:val="none" w:sz="0" w:space="0" w:color="auto"/>
        <w:right w:val="none" w:sz="0" w:space="0" w:color="auto"/>
      </w:divBdr>
    </w:div>
    <w:div w:id="594871729">
      <w:bodyDiv w:val="1"/>
      <w:marLeft w:val="0"/>
      <w:marRight w:val="0"/>
      <w:marTop w:val="0"/>
      <w:marBottom w:val="0"/>
      <w:divBdr>
        <w:top w:val="none" w:sz="0" w:space="0" w:color="auto"/>
        <w:left w:val="none" w:sz="0" w:space="0" w:color="auto"/>
        <w:bottom w:val="none" w:sz="0" w:space="0" w:color="auto"/>
        <w:right w:val="none" w:sz="0" w:space="0" w:color="auto"/>
      </w:divBdr>
    </w:div>
    <w:div w:id="749544114">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82868696">
      <w:bodyDiv w:val="1"/>
      <w:marLeft w:val="0"/>
      <w:marRight w:val="0"/>
      <w:marTop w:val="0"/>
      <w:marBottom w:val="0"/>
      <w:divBdr>
        <w:top w:val="none" w:sz="0" w:space="0" w:color="auto"/>
        <w:left w:val="none" w:sz="0" w:space="0" w:color="auto"/>
        <w:bottom w:val="none" w:sz="0" w:space="0" w:color="auto"/>
        <w:right w:val="none" w:sz="0" w:space="0" w:color="auto"/>
      </w:divBdr>
    </w:div>
    <w:div w:id="1148743595">
      <w:bodyDiv w:val="1"/>
      <w:marLeft w:val="0"/>
      <w:marRight w:val="0"/>
      <w:marTop w:val="0"/>
      <w:marBottom w:val="0"/>
      <w:divBdr>
        <w:top w:val="none" w:sz="0" w:space="0" w:color="auto"/>
        <w:left w:val="none" w:sz="0" w:space="0" w:color="auto"/>
        <w:bottom w:val="none" w:sz="0" w:space="0" w:color="auto"/>
        <w:right w:val="none" w:sz="0" w:space="0" w:color="auto"/>
      </w:divBdr>
    </w:div>
    <w:div w:id="1190339337">
      <w:bodyDiv w:val="1"/>
      <w:marLeft w:val="0"/>
      <w:marRight w:val="0"/>
      <w:marTop w:val="0"/>
      <w:marBottom w:val="0"/>
      <w:divBdr>
        <w:top w:val="none" w:sz="0" w:space="0" w:color="auto"/>
        <w:left w:val="none" w:sz="0" w:space="0" w:color="auto"/>
        <w:bottom w:val="none" w:sz="0" w:space="0" w:color="auto"/>
        <w:right w:val="none" w:sz="0" w:space="0" w:color="auto"/>
      </w:divBdr>
    </w:div>
    <w:div w:id="1307200504">
      <w:bodyDiv w:val="1"/>
      <w:marLeft w:val="0"/>
      <w:marRight w:val="0"/>
      <w:marTop w:val="0"/>
      <w:marBottom w:val="0"/>
      <w:divBdr>
        <w:top w:val="none" w:sz="0" w:space="0" w:color="auto"/>
        <w:left w:val="none" w:sz="0" w:space="0" w:color="auto"/>
        <w:bottom w:val="none" w:sz="0" w:space="0" w:color="auto"/>
        <w:right w:val="none" w:sz="0" w:space="0" w:color="auto"/>
      </w:divBdr>
    </w:div>
    <w:div w:id="1494370488">
      <w:bodyDiv w:val="1"/>
      <w:marLeft w:val="0"/>
      <w:marRight w:val="0"/>
      <w:marTop w:val="0"/>
      <w:marBottom w:val="0"/>
      <w:divBdr>
        <w:top w:val="none" w:sz="0" w:space="0" w:color="auto"/>
        <w:left w:val="none" w:sz="0" w:space="0" w:color="auto"/>
        <w:bottom w:val="none" w:sz="0" w:space="0" w:color="auto"/>
        <w:right w:val="none" w:sz="0" w:space="0" w:color="auto"/>
      </w:divBdr>
    </w:div>
    <w:div w:id="1707832269">
      <w:bodyDiv w:val="1"/>
      <w:marLeft w:val="0"/>
      <w:marRight w:val="0"/>
      <w:marTop w:val="0"/>
      <w:marBottom w:val="0"/>
      <w:divBdr>
        <w:top w:val="none" w:sz="0" w:space="0" w:color="auto"/>
        <w:left w:val="none" w:sz="0" w:space="0" w:color="auto"/>
        <w:bottom w:val="none" w:sz="0" w:space="0" w:color="auto"/>
        <w:right w:val="none" w:sz="0" w:space="0" w:color="auto"/>
      </w:divBdr>
      <w:divsChild>
        <w:div w:id="603273127">
          <w:marLeft w:val="0"/>
          <w:marRight w:val="0"/>
          <w:marTop w:val="0"/>
          <w:marBottom w:val="0"/>
          <w:divBdr>
            <w:top w:val="none" w:sz="0" w:space="0" w:color="auto"/>
            <w:left w:val="none" w:sz="0" w:space="0" w:color="auto"/>
            <w:bottom w:val="none" w:sz="0" w:space="0" w:color="auto"/>
            <w:right w:val="none" w:sz="0" w:space="0" w:color="auto"/>
          </w:divBdr>
        </w:div>
        <w:div w:id="940725621">
          <w:marLeft w:val="0"/>
          <w:marRight w:val="0"/>
          <w:marTop w:val="0"/>
          <w:marBottom w:val="0"/>
          <w:divBdr>
            <w:top w:val="none" w:sz="0" w:space="0" w:color="auto"/>
            <w:left w:val="none" w:sz="0" w:space="0" w:color="auto"/>
            <w:bottom w:val="none" w:sz="0" w:space="0" w:color="auto"/>
            <w:right w:val="none" w:sz="0" w:space="0" w:color="auto"/>
          </w:divBdr>
          <w:divsChild>
            <w:div w:id="1968582857">
              <w:marLeft w:val="-75"/>
              <w:marRight w:val="0"/>
              <w:marTop w:val="30"/>
              <w:marBottom w:val="30"/>
              <w:divBdr>
                <w:top w:val="none" w:sz="0" w:space="0" w:color="auto"/>
                <w:left w:val="none" w:sz="0" w:space="0" w:color="auto"/>
                <w:bottom w:val="none" w:sz="0" w:space="0" w:color="auto"/>
                <w:right w:val="none" w:sz="0" w:space="0" w:color="auto"/>
              </w:divBdr>
              <w:divsChild>
                <w:div w:id="74786560">
                  <w:marLeft w:val="0"/>
                  <w:marRight w:val="0"/>
                  <w:marTop w:val="0"/>
                  <w:marBottom w:val="0"/>
                  <w:divBdr>
                    <w:top w:val="none" w:sz="0" w:space="0" w:color="auto"/>
                    <w:left w:val="none" w:sz="0" w:space="0" w:color="auto"/>
                    <w:bottom w:val="none" w:sz="0" w:space="0" w:color="auto"/>
                    <w:right w:val="none" w:sz="0" w:space="0" w:color="auto"/>
                  </w:divBdr>
                  <w:divsChild>
                    <w:div w:id="303462515">
                      <w:marLeft w:val="0"/>
                      <w:marRight w:val="0"/>
                      <w:marTop w:val="0"/>
                      <w:marBottom w:val="0"/>
                      <w:divBdr>
                        <w:top w:val="none" w:sz="0" w:space="0" w:color="auto"/>
                        <w:left w:val="none" w:sz="0" w:space="0" w:color="auto"/>
                        <w:bottom w:val="none" w:sz="0" w:space="0" w:color="auto"/>
                        <w:right w:val="none" w:sz="0" w:space="0" w:color="auto"/>
                      </w:divBdr>
                    </w:div>
                  </w:divsChild>
                </w:div>
                <w:div w:id="433673306">
                  <w:marLeft w:val="0"/>
                  <w:marRight w:val="0"/>
                  <w:marTop w:val="0"/>
                  <w:marBottom w:val="0"/>
                  <w:divBdr>
                    <w:top w:val="none" w:sz="0" w:space="0" w:color="auto"/>
                    <w:left w:val="none" w:sz="0" w:space="0" w:color="auto"/>
                    <w:bottom w:val="none" w:sz="0" w:space="0" w:color="auto"/>
                    <w:right w:val="none" w:sz="0" w:space="0" w:color="auto"/>
                  </w:divBdr>
                  <w:divsChild>
                    <w:div w:id="1147476994">
                      <w:marLeft w:val="0"/>
                      <w:marRight w:val="0"/>
                      <w:marTop w:val="0"/>
                      <w:marBottom w:val="0"/>
                      <w:divBdr>
                        <w:top w:val="none" w:sz="0" w:space="0" w:color="auto"/>
                        <w:left w:val="none" w:sz="0" w:space="0" w:color="auto"/>
                        <w:bottom w:val="none" w:sz="0" w:space="0" w:color="auto"/>
                        <w:right w:val="none" w:sz="0" w:space="0" w:color="auto"/>
                      </w:divBdr>
                    </w:div>
                  </w:divsChild>
                </w:div>
                <w:div w:id="1641030108">
                  <w:marLeft w:val="0"/>
                  <w:marRight w:val="0"/>
                  <w:marTop w:val="0"/>
                  <w:marBottom w:val="0"/>
                  <w:divBdr>
                    <w:top w:val="none" w:sz="0" w:space="0" w:color="auto"/>
                    <w:left w:val="none" w:sz="0" w:space="0" w:color="auto"/>
                    <w:bottom w:val="none" w:sz="0" w:space="0" w:color="auto"/>
                    <w:right w:val="none" w:sz="0" w:space="0" w:color="auto"/>
                  </w:divBdr>
                  <w:divsChild>
                    <w:div w:id="707027614">
                      <w:marLeft w:val="0"/>
                      <w:marRight w:val="0"/>
                      <w:marTop w:val="0"/>
                      <w:marBottom w:val="0"/>
                      <w:divBdr>
                        <w:top w:val="none" w:sz="0" w:space="0" w:color="auto"/>
                        <w:left w:val="none" w:sz="0" w:space="0" w:color="auto"/>
                        <w:bottom w:val="none" w:sz="0" w:space="0" w:color="auto"/>
                        <w:right w:val="none" w:sz="0" w:space="0" w:color="auto"/>
                      </w:divBdr>
                    </w:div>
                  </w:divsChild>
                </w:div>
                <w:div w:id="773786493">
                  <w:marLeft w:val="0"/>
                  <w:marRight w:val="0"/>
                  <w:marTop w:val="0"/>
                  <w:marBottom w:val="0"/>
                  <w:divBdr>
                    <w:top w:val="none" w:sz="0" w:space="0" w:color="auto"/>
                    <w:left w:val="none" w:sz="0" w:space="0" w:color="auto"/>
                    <w:bottom w:val="none" w:sz="0" w:space="0" w:color="auto"/>
                    <w:right w:val="none" w:sz="0" w:space="0" w:color="auto"/>
                  </w:divBdr>
                  <w:divsChild>
                    <w:div w:id="2070685086">
                      <w:marLeft w:val="0"/>
                      <w:marRight w:val="0"/>
                      <w:marTop w:val="0"/>
                      <w:marBottom w:val="0"/>
                      <w:divBdr>
                        <w:top w:val="none" w:sz="0" w:space="0" w:color="auto"/>
                        <w:left w:val="none" w:sz="0" w:space="0" w:color="auto"/>
                        <w:bottom w:val="none" w:sz="0" w:space="0" w:color="auto"/>
                        <w:right w:val="none" w:sz="0" w:space="0" w:color="auto"/>
                      </w:divBdr>
                    </w:div>
                  </w:divsChild>
                </w:div>
                <w:div w:id="1092313231">
                  <w:marLeft w:val="0"/>
                  <w:marRight w:val="0"/>
                  <w:marTop w:val="0"/>
                  <w:marBottom w:val="0"/>
                  <w:divBdr>
                    <w:top w:val="none" w:sz="0" w:space="0" w:color="auto"/>
                    <w:left w:val="none" w:sz="0" w:space="0" w:color="auto"/>
                    <w:bottom w:val="none" w:sz="0" w:space="0" w:color="auto"/>
                    <w:right w:val="none" w:sz="0" w:space="0" w:color="auto"/>
                  </w:divBdr>
                  <w:divsChild>
                    <w:div w:id="468520686">
                      <w:marLeft w:val="0"/>
                      <w:marRight w:val="0"/>
                      <w:marTop w:val="0"/>
                      <w:marBottom w:val="0"/>
                      <w:divBdr>
                        <w:top w:val="none" w:sz="0" w:space="0" w:color="auto"/>
                        <w:left w:val="none" w:sz="0" w:space="0" w:color="auto"/>
                        <w:bottom w:val="none" w:sz="0" w:space="0" w:color="auto"/>
                        <w:right w:val="none" w:sz="0" w:space="0" w:color="auto"/>
                      </w:divBdr>
                    </w:div>
                  </w:divsChild>
                </w:div>
                <w:div w:id="626397789">
                  <w:marLeft w:val="0"/>
                  <w:marRight w:val="0"/>
                  <w:marTop w:val="0"/>
                  <w:marBottom w:val="0"/>
                  <w:divBdr>
                    <w:top w:val="none" w:sz="0" w:space="0" w:color="auto"/>
                    <w:left w:val="none" w:sz="0" w:space="0" w:color="auto"/>
                    <w:bottom w:val="none" w:sz="0" w:space="0" w:color="auto"/>
                    <w:right w:val="none" w:sz="0" w:space="0" w:color="auto"/>
                  </w:divBdr>
                  <w:divsChild>
                    <w:div w:id="1777872329">
                      <w:marLeft w:val="0"/>
                      <w:marRight w:val="0"/>
                      <w:marTop w:val="0"/>
                      <w:marBottom w:val="0"/>
                      <w:divBdr>
                        <w:top w:val="none" w:sz="0" w:space="0" w:color="auto"/>
                        <w:left w:val="none" w:sz="0" w:space="0" w:color="auto"/>
                        <w:bottom w:val="none" w:sz="0" w:space="0" w:color="auto"/>
                        <w:right w:val="none" w:sz="0" w:space="0" w:color="auto"/>
                      </w:divBdr>
                    </w:div>
                    <w:div w:id="913928911">
                      <w:marLeft w:val="0"/>
                      <w:marRight w:val="0"/>
                      <w:marTop w:val="0"/>
                      <w:marBottom w:val="0"/>
                      <w:divBdr>
                        <w:top w:val="none" w:sz="0" w:space="0" w:color="auto"/>
                        <w:left w:val="none" w:sz="0" w:space="0" w:color="auto"/>
                        <w:bottom w:val="none" w:sz="0" w:space="0" w:color="auto"/>
                        <w:right w:val="none" w:sz="0" w:space="0" w:color="auto"/>
                      </w:divBdr>
                    </w:div>
                    <w:div w:id="1705014985">
                      <w:marLeft w:val="0"/>
                      <w:marRight w:val="0"/>
                      <w:marTop w:val="0"/>
                      <w:marBottom w:val="0"/>
                      <w:divBdr>
                        <w:top w:val="none" w:sz="0" w:space="0" w:color="auto"/>
                        <w:left w:val="none" w:sz="0" w:space="0" w:color="auto"/>
                        <w:bottom w:val="none" w:sz="0" w:space="0" w:color="auto"/>
                        <w:right w:val="none" w:sz="0" w:space="0" w:color="auto"/>
                      </w:divBdr>
                    </w:div>
                    <w:div w:id="517239558">
                      <w:marLeft w:val="0"/>
                      <w:marRight w:val="0"/>
                      <w:marTop w:val="0"/>
                      <w:marBottom w:val="0"/>
                      <w:divBdr>
                        <w:top w:val="none" w:sz="0" w:space="0" w:color="auto"/>
                        <w:left w:val="none" w:sz="0" w:space="0" w:color="auto"/>
                        <w:bottom w:val="none" w:sz="0" w:space="0" w:color="auto"/>
                        <w:right w:val="none" w:sz="0" w:space="0" w:color="auto"/>
                      </w:divBdr>
                    </w:div>
                    <w:div w:id="1151869114">
                      <w:marLeft w:val="0"/>
                      <w:marRight w:val="0"/>
                      <w:marTop w:val="0"/>
                      <w:marBottom w:val="0"/>
                      <w:divBdr>
                        <w:top w:val="none" w:sz="0" w:space="0" w:color="auto"/>
                        <w:left w:val="none" w:sz="0" w:space="0" w:color="auto"/>
                        <w:bottom w:val="none" w:sz="0" w:space="0" w:color="auto"/>
                        <w:right w:val="none" w:sz="0" w:space="0" w:color="auto"/>
                      </w:divBdr>
                    </w:div>
                    <w:div w:id="408962150">
                      <w:marLeft w:val="0"/>
                      <w:marRight w:val="0"/>
                      <w:marTop w:val="0"/>
                      <w:marBottom w:val="0"/>
                      <w:divBdr>
                        <w:top w:val="none" w:sz="0" w:space="0" w:color="auto"/>
                        <w:left w:val="none" w:sz="0" w:space="0" w:color="auto"/>
                        <w:bottom w:val="none" w:sz="0" w:space="0" w:color="auto"/>
                        <w:right w:val="none" w:sz="0" w:space="0" w:color="auto"/>
                      </w:divBdr>
                    </w:div>
                    <w:div w:id="566571862">
                      <w:marLeft w:val="0"/>
                      <w:marRight w:val="0"/>
                      <w:marTop w:val="0"/>
                      <w:marBottom w:val="0"/>
                      <w:divBdr>
                        <w:top w:val="none" w:sz="0" w:space="0" w:color="auto"/>
                        <w:left w:val="none" w:sz="0" w:space="0" w:color="auto"/>
                        <w:bottom w:val="none" w:sz="0" w:space="0" w:color="auto"/>
                        <w:right w:val="none" w:sz="0" w:space="0" w:color="auto"/>
                      </w:divBdr>
                    </w:div>
                    <w:div w:id="1786532458">
                      <w:marLeft w:val="0"/>
                      <w:marRight w:val="0"/>
                      <w:marTop w:val="0"/>
                      <w:marBottom w:val="0"/>
                      <w:divBdr>
                        <w:top w:val="none" w:sz="0" w:space="0" w:color="auto"/>
                        <w:left w:val="none" w:sz="0" w:space="0" w:color="auto"/>
                        <w:bottom w:val="none" w:sz="0" w:space="0" w:color="auto"/>
                        <w:right w:val="none" w:sz="0" w:space="0" w:color="auto"/>
                      </w:divBdr>
                    </w:div>
                    <w:div w:id="1372077772">
                      <w:marLeft w:val="0"/>
                      <w:marRight w:val="0"/>
                      <w:marTop w:val="0"/>
                      <w:marBottom w:val="0"/>
                      <w:divBdr>
                        <w:top w:val="none" w:sz="0" w:space="0" w:color="auto"/>
                        <w:left w:val="none" w:sz="0" w:space="0" w:color="auto"/>
                        <w:bottom w:val="none" w:sz="0" w:space="0" w:color="auto"/>
                        <w:right w:val="none" w:sz="0" w:space="0" w:color="auto"/>
                      </w:divBdr>
                    </w:div>
                  </w:divsChild>
                </w:div>
                <w:div w:id="414401909">
                  <w:marLeft w:val="0"/>
                  <w:marRight w:val="0"/>
                  <w:marTop w:val="0"/>
                  <w:marBottom w:val="0"/>
                  <w:divBdr>
                    <w:top w:val="none" w:sz="0" w:space="0" w:color="auto"/>
                    <w:left w:val="none" w:sz="0" w:space="0" w:color="auto"/>
                    <w:bottom w:val="none" w:sz="0" w:space="0" w:color="auto"/>
                    <w:right w:val="none" w:sz="0" w:space="0" w:color="auto"/>
                  </w:divBdr>
                  <w:divsChild>
                    <w:div w:id="241725125">
                      <w:marLeft w:val="0"/>
                      <w:marRight w:val="0"/>
                      <w:marTop w:val="0"/>
                      <w:marBottom w:val="0"/>
                      <w:divBdr>
                        <w:top w:val="none" w:sz="0" w:space="0" w:color="auto"/>
                        <w:left w:val="none" w:sz="0" w:space="0" w:color="auto"/>
                        <w:bottom w:val="none" w:sz="0" w:space="0" w:color="auto"/>
                        <w:right w:val="none" w:sz="0" w:space="0" w:color="auto"/>
                      </w:divBdr>
                    </w:div>
                  </w:divsChild>
                </w:div>
                <w:div w:id="126239408">
                  <w:marLeft w:val="0"/>
                  <w:marRight w:val="0"/>
                  <w:marTop w:val="0"/>
                  <w:marBottom w:val="0"/>
                  <w:divBdr>
                    <w:top w:val="none" w:sz="0" w:space="0" w:color="auto"/>
                    <w:left w:val="none" w:sz="0" w:space="0" w:color="auto"/>
                    <w:bottom w:val="none" w:sz="0" w:space="0" w:color="auto"/>
                    <w:right w:val="none" w:sz="0" w:space="0" w:color="auto"/>
                  </w:divBdr>
                  <w:divsChild>
                    <w:div w:id="1852139411">
                      <w:marLeft w:val="0"/>
                      <w:marRight w:val="0"/>
                      <w:marTop w:val="0"/>
                      <w:marBottom w:val="0"/>
                      <w:divBdr>
                        <w:top w:val="none" w:sz="0" w:space="0" w:color="auto"/>
                        <w:left w:val="none" w:sz="0" w:space="0" w:color="auto"/>
                        <w:bottom w:val="none" w:sz="0" w:space="0" w:color="auto"/>
                        <w:right w:val="none" w:sz="0" w:space="0" w:color="auto"/>
                      </w:divBdr>
                    </w:div>
                    <w:div w:id="1669289975">
                      <w:marLeft w:val="0"/>
                      <w:marRight w:val="0"/>
                      <w:marTop w:val="0"/>
                      <w:marBottom w:val="0"/>
                      <w:divBdr>
                        <w:top w:val="none" w:sz="0" w:space="0" w:color="auto"/>
                        <w:left w:val="none" w:sz="0" w:space="0" w:color="auto"/>
                        <w:bottom w:val="none" w:sz="0" w:space="0" w:color="auto"/>
                        <w:right w:val="none" w:sz="0" w:space="0" w:color="auto"/>
                      </w:divBdr>
                    </w:div>
                    <w:div w:id="382872026">
                      <w:marLeft w:val="0"/>
                      <w:marRight w:val="0"/>
                      <w:marTop w:val="0"/>
                      <w:marBottom w:val="0"/>
                      <w:divBdr>
                        <w:top w:val="none" w:sz="0" w:space="0" w:color="auto"/>
                        <w:left w:val="none" w:sz="0" w:space="0" w:color="auto"/>
                        <w:bottom w:val="none" w:sz="0" w:space="0" w:color="auto"/>
                        <w:right w:val="none" w:sz="0" w:space="0" w:color="auto"/>
                      </w:divBdr>
                    </w:div>
                    <w:div w:id="861017893">
                      <w:marLeft w:val="0"/>
                      <w:marRight w:val="0"/>
                      <w:marTop w:val="0"/>
                      <w:marBottom w:val="0"/>
                      <w:divBdr>
                        <w:top w:val="none" w:sz="0" w:space="0" w:color="auto"/>
                        <w:left w:val="none" w:sz="0" w:space="0" w:color="auto"/>
                        <w:bottom w:val="none" w:sz="0" w:space="0" w:color="auto"/>
                        <w:right w:val="none" w:sz="0" w:space="0" w:color="auto"/>
                      </w:divBdr>
                    </w:div>
                  </w:divsChild>
                </w:div>
                <w:div w:id="198057747">
                  <w:marLeft w:val="0"/>
                  <w:marRight w:val="0"/>
                  <w:marTop w:val="0"/>
                  <w:marBottom w:val="0"/>
                  <w:divBdr>
                    <w:top w:val="none" w:sz="0" w:space="0" w:color="auto"/>
                    <w:left w:val="none" w:sz="0" w:space="0" w:color="auto"/>
                    <w:bottom w:val="none" w:sz="0" w:space="0" w:color="auto"/>
                    <w:right w:val="none" w:sz="0" w:space="0" w:color="auto"/>
                  </w:divBdr>
                  <w:divsChild>
                    <w:div w:id="1455556045">
                      <w:marLeft w:val="0"/>
                      <w:marRight w:val="0"/>
                      <w:marTop w:val="0"/>
                      <w:marBottom w:val="0"/>
                      <w:divBdr>
                        <w:top w:val="none" w:sz="0" w:space="0" w:color="auto"/>
                        <w:left w:val="none" w:sz="0" w:space="0" w:color="auto"/>
                        <w:bottom w:val="none" w:sz="0" w:space="0" w:color="auto"/>
                        <w:right w:val="none" w:sz="0" w:space="0" w:color="auto"/>
                      </w:divBdr>
                    </w:div>
                    <w:div w:id="393043988">
                      <w:marLeft w:val="0"/>
                      <w:marRight w:val="0"/>
                      <w:marTop w:val="0"/>
                      <w:marBottom w:val="0"/>
                      <w:divBdr>
                        <w:top w:val="none" w:sz="0" w:space="0" w:color="auto"/>
                        <w:left w:val="none" w:sz="0" w:space="0" w:color="auto"/>
                        <w:bottom w:val="none" w:sz="0" w:space="0" w:color="auto"/>
                        <w:right w:val="none" w:sz="0" w:space="0" w:color="auto"/>
                      </w:divBdr>
                    </w:div>
                  </w:divsChild>
                </w:div>
                <w:div w:id="1619792782">
                  <w:marLeft w:val="0"/>
                  <w:marRight w:val="0"/>
                  <w:marTop w:val="0"/>
                  <w:marBottom w:val="0"/>
                  <w:divBdr>
                    <w:top w:val="none" w:sz="0" w:space="0" w:color="auto"/>
                    <w:left w:val="none" w:sz="0" w:space="0" w:color="auto"/>
                    <w:bottom w:val="none" w:sz="0" w:space="0" w:color="auto"/>
                    <w:right w:val="none" w:sz="0" w:space="0" w:color="auto"/>
                  </w:divBdr>
                  <w:divsChild>
                    <w:div w:id="834295472">
                      <w:marLeft w:val="0"/>
                      <w:marRight w:val="0"/>
                      <w:marTop w:val="0"/>
                      <w:marBottom w:val="0"/>
                      <w:divBdr>
                        <w:top w:val="none" w:sz="0" w:space="0" w:color="auto"/>
                        <w:left w:val="none" w:sz="0" w:space="0" w:color="auto"/>
                        <w:bottom w:val="none" w:sz="0" w:space="0" w:color="auto"/>
                        <w:right w:val="none" w:sz="0" w:space="0" w:color="auto"/>
                      </w:divBdr>
                    </w:div>
                    <w:div w:id="1690638124">
                      <w:marLeft w:val="0"/>
                      <w:marRight w:val="0"/>
                      <w:marTop w:val="0"/>
                      <w:marBottom w:val="0"/>
                      <w:divBdr>
                        <w:top w:val="none" w:sz="0" w:space="0" w:color="auto"/>
                        <w:left w:val="none" w:sz="0" w:space="0" w:color="auto"/>
                        <w:bottom w:val="none" w:sz="0" w:space="0" w:color="auto"/>
                        <w:right w:val="none" w:sz="0" w:space="0" w:color="auto"/>
                      </w:divBdr>
                    </w:div>
                    <w:div w:id="926228467">
                      <w:marLeft w:val="0"/>
                      <w:marRight w:val="0"/>
                      <w:marTop w:val="0"/>
                      <w:marBottom w:val="0"/>
                      <w:divBdr>
                        <w:top w:val="none" w:sz="0" w:space="0" w:color="auto"/>
                        <w:left w:val="none" w:sz="0" w:space="0" w:color="auto"/>
                        <w:bottom w:val="none" w:sz="0" w:space="0" w:color="auto"/>
                        <w:right w:val="none" w:sz="0" w:space="0" w:color="auto"/>
                      </w:divBdr>
                    </w:div>
                    <w:div w:id="846598605">
                      <w:marLeft w:val="0"/>
                      <w:marRight w:val="0"/>
                      <w:marTop w:val="0"/>
                      <w:marBottom w:val="0"/>
                      <w:divBdr>
                        <w:top w:val="none" w:sz="0" w:space="0" w:color="auto"/>
                        <w:left w:val="none" w:sz="0" w:space="0" w:color="auto"/>
                        <w:bottom w:val="none" w:sz="0" w:space="0" w:color="auto"/>
                        <w:right w:val="none" w:sz="0" w:space="0" w:color="auto"/>
                      </w:divBdr>
                    </w:div>
                    <w:div w:id="2058048861">
                      <w:marLeft w:val="0"/>
                      <w:marRight w:val="0"/>
                      <w:marTop w:val="0"/>
                      <w:marBottom w:val="0"/>
                      <w:divBdr>
                        <w:top w:val="none" w:sz="0" w:space="0" w:color="auto"/>
                        <w:left w:val="none" w:sz="0" w:space="0" w:color="auto"/>
                        <w:bottom w:val="none" w:sz="0" w:space="0" w:color="auto"/>
                        <w:right w:val="none" w:sz="0" w:space="0" w:color="auto"/>
                      </w:divBdr>
                    </w:div>
                    <w:div w:id="908613771">
                      <w:marLeft w:val="0"/>
                      <w:marRight w:val="0"/>
                      <w:marTop w:val="0"/>
                      <w:marBottom w:val="0"/>
                      <w:divBdr>
                        <w:top w:val="none" w:sz="0" w:space="0" w:color="auto"/>
                        <w:left w:val="none" w:sz="0" w:space="0" w:color="auto"/>
                        <w:bottom w:val="none" w:sz="0" w:space="0" w:color="auto"/>
                        <w:right w:val="none" w:sz="0" w:space="0" w:color="auto"/>
                      </w:divBdr>
                    </w:div>
                    <w:div w:id="1872061893">
                      <w:marLeft w:val="0"/>
                      <w:marRight w:val="0"/>
                      <w:marTop w:val="0"/>
                      <w:marBottom w:val="0"/>
                      <w:divBdr>
                        <w:top w:val="none" w:sz="0" w:space="0" w:color="auto"/>
                        <w:left w:val="none" w:sz="0" w:space="0" w:color="auto"/>
                        <w:bottom w:val="none" w:sz="0" w:space="0" w:color="auto"/>
                        <w:right w:val="none" w:sz="0" w:space="0" w:color="auto"/>
                      </w:divBdr>
                    </w:div>
                  </w:divsChild>
                </w:div>
                <w:div w:id="1660840985">
                  <w:marLeft w:val="0"/>
                  <w:marRight w:val="0"/>
                  <w:marTop w:val="0"/>
                  <w:marBottom w:val="0"/>
                  <w:divBdr>
                    <w:top w:val="none" w:sz="0" w:space="0" w:color="auto"/>
                    <w:left w:val="none" w:sz="0" w:space="0" w:color="auto"/>
                    <w:bottom w:val="none" w:sz="0" w:space="0" w:color="auto"/>
                    <w:right w:val="none" w:sz="0" w:space="0" w:color="auto"/>
                  </w:divBdr>
                  <w:divsChild>
                    <w:div w:id="1251503895">
                      <w:marLeft w:val="0"/>
                      <w:marRight w:val="0"/>
                      <w:marTop w:val="0"/>
                      <w:marBottom w:val="0"/>
                      <w:divBdr>
                        <w:top w:val="none" w:sz="0" w:space="0" w:color="auto"/>
                        <w:left w:val="none" w:sz="0" w:space="0" w:color="auto"/>
                        <w:bottom w:val="none" w:sz="0" w:space="0" w:color="auto"/>
                        <w:right w:val="none" w:sz="0" w:space="0" w:color="auto"/>
                      </w:divBdr>
                    </w:div>
                  </w:divsChild>
                </w:div>
                <w:div w:id="2039160073">
                  <w:marLeft w:val="0"/>
                  <w:marRight w:val="0"/>
                  <w:marTop w:val="0"/>
                  <w:marBottom w:val="0"/>
                  <w:divBdr>
                    <w:top w:val="none" w:sz="0" w:space="0" w:color="auto"/>
                    <w:left w:val="none" w:sz="0" w:space="0" w:color="auto"/>
                    <w:bottom w:val="none" w:sz="0" w:space="0" w:color="auto"/>
                    <w:right w:val="none" w:sz="0" w:space="0" w:color="auto"/>
                  </w:divBdr>
                  <w:divsChild>
                    <w:div w:id="1192911479">
                      <w:marLeft w:val="0"/>
                      <w:marRight w:val="0"/>
                      <w:marTop w:val="0"/>
                      <w:marBottom w:val="0"/>
                      <w:divBdr>
                        <w:top w:val="none" w:sz="0" w:space="0" w:color="auto"/>
                        <w:left w:val="none" w:sz="0" w:space="0" w:color="auto"/>
                        <w:bottom w:val="none" w:sz="0" w:space="0" w:color="auto"/>
                        <w:right w:val="none" w:sz="0" w:space="0" w:color="auto"/>
                      </w:divBdr>
                    </w:div>
                    <w:div w:id="1219056213">
                      <w:marLeft w:val="0"/>
                      <w:marRight w:val="0"/>
                      <w:marTop w:val="0"/>
                      <w:marBottom w:val="0"/>
                      <w:divBdr>
                        <w:top w:val="none" w:sz="0" w:space="0" w:color="auto"/>
                        <w:left w:val="none" w:sz="0" w:space="0" w:color="auto"/>
                        <w:bottom w:val="none" w:sz="0" w:space="0" w:color="auto"/>
                        <w:right w:val="none" w:sz="0" w:space="0" w:color="auto"/>
                      </w:divBdr>
                    </w:div>
                    <w:div w:id="862935658">
                      <w:marLeft w:val="0"/>
                      <w:marRight w:val="0"/>
                      <w:marTop w:val="0"/>
                      <w:marBottom w:val="0"/>
                      <w:divBdr>
                        <w:top w:val="none" w:sz="0" w:space="0" w:color="auto"/>
                        <w:left w:val="none" w:sz="0" w:space="0" w:color="auto"/>
                        <w:bottom w:val="none" w:sz="0" w:space="0" w:color="auto"/>
                        <w:right w:val="none" w:sz="0" w:space="0" w:color="auto"/>
                      </w:divBdr>
                    </w:div>
                    <w:div w:id="4260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16950">
          <w:marLeft w:val="0"/>
          <w:marRight w:val="0"/>
          <w:marTop w:val="0"/>
          <w:marBottom w:val="0"/>
          <w:divBdr>
            <w:top w:val="none" w:sz="0" w:space="0" w:color="auto"/>
            <w:left w:val="none" w:sz="0" w:space="0" w:color="auto"/>
            <w:bottom w:val="none" w:sz="0" w:space="0" w:color="auto"/>
            <w:right w:val="none" w:sz="0" w:space="0" w:color="auto"/>
          </w:divBdr>
        </w:div>
      </w:divsChild>
    </w:div>
    <w:div w:id="1727290493">
      <w:bodyDiv w:val="1"/>
      <w:marLeft w:val="0"/>
      <w:marRight w:val="0"/>
      <w:marTop w:val="0"/>
      <w:marBottom w:val="0"/>
      <w:divBdr>
        <w:top w:val="none" w:sz="0" w:space="0" w:color="auto"/>
        <w:left w:val="none" w:sz="0" w:space="0" w:color="auto"/>
        <w:bottom w:val="none" w:sz="0" w:space="0" w:color="auto"/>
        <w:right w:val="none" w:sz="0" w:space="0" w:color="auto"/>
      </w:divBdr>
    </w:div>
    <w:div w:id="1994987946">
      <w:bodyDiv w:val="1"/>
      <w:marLeft w:val="0"/>
      <w:marRight w:val="0"/>
      <w:marTop w:val="0"/>
      <w:marBottom w:val="0"/>
      <w:divBdr>
        <w:top w:val="none" w:sz="0" w:space="0" w:color="auto"/>
        <w:left w:val="none" w:sz="0" w:space="0" w:color="auto"/>
        <w:bottom w:val="none" w:sz="0" w:space="0" w:color="auto"/>
        <w:right w:val="none" w:sz="0" w:space="0" w:color="auto"/>
      </w:divBdr>
      <w:divsChild>
        <w:div w:id="452481087">
          <w:marLeft w:val="0"/>
          <w:marRight w:val="0"/>
          <w:marTop w:val="0"/>
          <w:marBottom w:val="0"/>
          <w:divBdr>
            <w:top w:val="none" w:sz="0" w:space="0" w:color="auto"/>
            <w:left w:val="none" w:sz="0" w:space="0" w:color="auto"/>
            <w:bottom w:val="none" w:sz="0" w:space="0" w:color="auto"/>
            <w:right w:val="none" w:sz="0" w:space="0" w:color="auto"/>
          </w:divBdr>
        </w:div>
        <w:div w:id="1750809216">
          <w:marLeft w:val="0"/>
          <w:marRight w:val="0"/>
          <w:marTop w:val="0"/>
          <w:marBottom w:val="0"/>
          <w:divBdr>
            <w:top w:val="none" w:sz="0" w:space="0" w:color="auto"/>
            <w:left w:val="none" w:sz="0" w:space="0" w:color="auto"/>
            <w:bottom w:val="none" w:sz="0" w:space="0" w:color="auto"/>
            <w:right w:val="none" w:sz="0" w:space="0" w:color="auto"/>
          </w:divBdr>
          <w:divsChild>
            <w:div w:id="1829713750">
              <w:marLeft w:val="-75"/>
              <w:marRight w:val="0"/>
              <w:marTop w:val="30"/>
              <w:marBottom w:val="30"/>
              <w:divBdr>
                <w:top w:val="none" w:sz="0" w:space="0" w:color="auto"/>
                <w:left w:val="none" w:sz="0" w:space="0" w:color="auto"/>
                <w:bottom w:val="none" w:sz="0" w:space="0" w:color="auto"/>
                <w:right w:val="none" w:sz="0" w:space="0" w:color="auto"/>
              </w:divBdr>
              <w:divsChild>
                <w:div w:id="1736513846">
                  <w:marLeft w:val="0"/>
                  <w:marRight w:val="0"/>
                  <w:marTop w:val="0"/>
                  <w:marBottom w:val="0"/>
                  <w:divBdr>
                    <w:top w:val="none" w:sz="0" w:space="0" w:color="auto"/>
                    <w:left w:val="none" w:sz="0" w:space="0" w:color="auto"/>
                    <w:bottom w:val="none" w:sz="0" w:space="0" w:color="auto"/>
                    <w:right w:val="none" w:sz="0" w:space="0" w:color="auto"/>
                  </w:divBdr>
                  <w:divsChild>
                    <w:div w:id="643243706">
                      <w:marLeft w:val="0"/>
                      <w:marRight w:val="0"/>
                      <w:marTop w:val="0"/>
                      <w:marBottom w:val="0"/>
                      <w:divBdr>
                        <w:top w:val="none" w:sz="0" w:space="0" w:color="auto"/>
                        <w:left w:val="none" w:sz="0" w:space="0" w:color="auto"/>
                        <w:bottom w:val="none" w:sz="0" w:space="0" w:color="auto"/>
                        <w:right w:val="none" w:sz="0" w:space="0" w:color="auto"/>
                      </w:divBdr>
                    </w:div>
                  </w:divsChild>
                </w:div>
                <w:div w:id="609436328">
                  <w:marLeft w:val="0"/>
                  <w:marRight w:val="0"/>
                  <w:marTop w:val="0"/>
                  <w:marBottom w:val="0"/>
                  <w:divBdr>
                    <w:top w:val="none" w:sz="0" w:space="0" w:color="auto"/>
                    <w:left w:val="none" w:sz="0" w:space="0" w:color="auto"/>
                    <w:bottom w:val="none" w:sz="0" w:space="0" w:color="auto"/>
                    <w:right w:val="none" w:sz="0" w:space="0" w:color="auto"/>
                  </w:divBdr>
                  <w:divsChild>
                    <w:div w:id="707754987">
                      <w:marLeft w:val="0"/>
                      <w:marRight w:val="0"/>
                      <w:marTop w:val="0"/>
                      <w:marBottom w:val="0"/>
                      <w:divBdr>
                        <w:top w:val="none" w:sz="0" w:space="0" w:color="auto"/>
                        <w:left w:val="none" w:sz="0" w:space="0" w:color="auto"/>
                        <w:bottom w:val="none" w:sz="0" w:space="0" w:color="auto"/>
                        <w:right w:val="none" w:sz="0" w:space="0" w:color="auto"/>
                      </w:divBdr>
                    </w:div>
                  </w:divsChild>
                </w:div>
                <w:div w:id="393503675">
                  <w:marLeft w:val="0"/>
                  <w:marRight w:val="0"/>
                  <w:marTop w:val="0"/>
                  <w:marBottom w:val="0"/>
                  <w:divBdr>
                    <w:top w:val="none" w:sz="0" w:space="0" w:color="auto"/>
                    <w:left w:val="none" w:sz="0" w:space="0" w:color="auto"/>
                    <w:bottom w:val="none" w:sz="0" w:space="0" w:color="auto"/>
                    <w:right w:val="none" w:sz="0" w:space="0" w:color="auto"/>
                  </w:divBdr>
                  <w:divsChild>
                    <w:div w:id="1350135019">
                      <w:marLeft w:val="0"/>
                      <w:marRight w:val="0"/>
                      <w:marTop w:val="0"/>
                      <w:marBottom w:val="0"/>
                      <w:divBdr>
                        <w:top w:val="none" w:sz="0" w:space="0" w:color="auto"/>
                        <w:left w:val="none" w:sz="0" w:space="0" w:color="auto"/>
                        <w:bottom w:val="none" w:sz="0" w:space="0" w:color="auto"/>
                        <w:right w:val="none" w:sz="0" w:space="0" w:color="auto"/>
                      </w:divBdr>
                    </w:div>
                  </w:divsChild>
                </w:div>
                <w:div w:id="1869177389">
                  <w:marLeft w:val="0"/>
                  <w:marRight w:val="0"/>
                  <w:marTop w:val="0"/>
                  <w:marBottom w:val="0"/>
                  <w:divBdr>
                    <w:top w:val="none" w:sz="0" w:space="0" w:color="auto"/>
                    <w:left w:val="none" w:sz="0" w:space="0" w:color="auto"/>
                    <w:bottom w:val="none" w:sz="0" w:space="0" w:color="auto"/>
                    <w:right w:val="none" w:sz="0" w:space="0" w:color="auto"/>
                  </w:divBdr>
                  <w:divsChild>
                    <w:div w:id="381485546">
                      <w:marLeft w:val="0"/>
                      <w:marRight w:val="0"/>
                      <w:marTop w:val="0"/>
                      <w:marBottom w:val="0"/>
                      <w:divBdr>
                        <w:top w:val="none" w:sz="0" w:space="0" w:color="auto"/>
                        <w:left w:val="none" w:sz="0" w:space="0" w:color="auto"/>
                        <w:bottom w:val="none" w:sz="0" w:space="0" w:color="auto"/>
                        <w:right w:val="none" w:sz="0" w:space="0" w:color="auto"/>
                      </w:divBdr>
                    </w:div>
                  </w:divsChild>
                </w:div>
                <w:div w:id="1020854857">
                  <w:marLeft w:val="0"/>
                  <w:marRight w:val="0"/>
                  <w:marTop w:val="0"/>
                  <w:marBottom w:val="0"/>
                  <w:divBdr>
                    <w:top w:val="none" w:sz="0" w:space="0" w:color="auto"/>
                    <w:left w:val="none" w:sz="0" w:space="0" w:color="auto"/>
                    <w:bottom w:val="none" w:sz="0" w:space="0" w:color="auto"/>
                    <w:right w:val="none" w:sz="0" w:space="0" w:color="auto"/>
                  </w:divBdr>
                  <w:divsChild>
                    <w:div w:id="1898321086">
                      <w:marLeft w:val="0"/>
                      <w:marRight w:val="0"/>
                      <w:marTop w:val="0"/>
                      <w:marBottom w:val="0"/>
                      <w:divBdr>
                        <w:top w:val="none" w:sz="0" w:space="0" w:color="auto"/>
                        <w:left w:val="none" w:sz="0" w:space="0" w:color="auto"/>
                        <w:bottom w:val="none" w:sz="0" w:space="0" w:color="auto"/>
                        <w:right w:val="none" w:sz="0" w:space="0" w:color="auto"/>
                      </w:divBdr>
                    </w:div>
                  </w:divsChild>
                </w:div>
                <w:div w:id="514538482">
                  <w:marLeft w:val="0"/>
                  <w:marRight w:val="0"/>
                  <w:marTop w:val="0"/>
                  <w:marBottom w:val="0"/>
                  <w:divBdr>
                    <w:top w:val="none" w:sz="0" w:space="0" w:color="auto"/>
                    <w:left w:val="none" w:sz="0" w:space="0" w:color="auto"/>
                    <w:bottom w:val="none" w:sz="0" w:space="0" w:color="auto"/>
                    <w:right w:val="none" w:sz="0" w:space="0" w:color="auto"/>
                  </w:divBdr>
                  <w:divsChild>
                    <w:div w:id="1673290438">
                      <w:marLeft w:val="0"/>
                      <w:marRight w:val="0"/>
                      <w:marTop w:val="0"/>
                      <w:marBottom w:val="0"/>
                      <w:divBdr>
                        <w:top w:val="none" w:sz="0" w:space="0" w:color="auto"/>
                        <w:left w:val="none" w:sz="0" w:space="0" w:color="auto"/>
                        <w:bottom w:val="none" w:sz="0" w:space="0" w:color="auto"/>
                        <w:right w:val="none" w:sz="0" w:space="0" w:color="auto"/>
                      </w:divBdr>
                    </w:div>
                    <w:div w:id="2105032864">
                      <w:marLeft w:val="0"/>
                      <w:marRight w:val="0"/>
                      <w:marTop w:val="0"/>
                      <w:marBottom w:val="0"/>
                      <w:divBdr>
                        <w:top w:val="none" w:sz="0" w:space="0" w:color="auto"/>
                        <w:left w:val="none" w:sz="0" w:space="0" w:color="auto"/>
                        <w:bottom w:val="none" w:sz="0" w:space="0" w:color="auto"/>
                        <w:right w:val="none" w:sz="0" w:space="0" w:color="auto"/>
                      </w:divBdr>
                    </w:div>
                    <w:div w:id="1875537721">
                      <w:marLeft w:val="0"/>
                      <w:marRight w:val="0"/>
                      <w:marTop w:val="0"/>
                      <w:marBottom w:val="0"/>
                      <w:divBdr>
                        <w:top w:val="none" w:sz="0" w:space="0" w:color="auto"/>
                        <w:left w:val="none" w:sz="0" w:space="0" w:color="auto"/>
                        <w:bottom w:val="none" w:sz="0" w:space="0" w:color="auto"/>
                        <w:right w:val="none" w:sz="0" w:space="0" w:color="auto"/>
                      </w:divBdr>
                    </w:div>
                    <w:div w:id="240608113">
                      <w:marLeft w:val="0"/>
                      <w:marRight w:val="0"/>
                      <w:marTop w:val="0"/>
                      <w:marBottom w:val="0"/>
                      <w:divBdr>
                        <w:top w:val="none" w:sz="0" w:space="0" w:color="auto"/>
                        <w:left w:val="none" w:sz="0" w:space="0" w:color="auto"/>
                        <w:bottom w:val="none" w:sz="0" w:space="0" w:color="auto"/>
                        <w:right w:val="none" w:sz="0" w:space="0" w:color="auto"/>
                      </w:divBdr>
                    </w:div>
                    <w:div w:id="1857306446">
                      <w:marLeft w:val="0"/>
                      <w:marRight w:val="0"/>
                      <w:marTop w:val="0"/>
                      <w:marBottom w:val="0"/>
                      <w:divBdr>
                        <w:top w:val="none" w:sz="0" w:space="0" w:color="auto"/>
                        <w:left w:val="none" w:sz="0" w:space="0" w:color="auto"/>
                        <w:bottom w:val="none" w:sz="0" w:space="0" w:color="auto"/>
                        <w:right w:val="none" w:sz="0" w:space="0" w:color="auto"/>
                      </w:divBdr>
                    </w:div>
                    <w:div w:id="1893929137">
                      <w:marLeft w:val="0"/>
                      <w:marRight w:val="0"/>
                      <w:marTop w:val="0"/>
                      <w:marBottom w:val="0"/>
                      <w:divBdr>
                        <w:top w:val="none" w:sz="0" w:space="0" w:color="auto"/>
                        <w:left w:val="none" w:sz="0" w:space="0" w:color="auto"/>
                        <w:bottom w:val="none" w:sz="0" w:space="0" w:color="auto"/>
                        <w:right w:val="none" w:sz="0" w:space="0" w:color="auto"/>
                      </w:divBdr>
                    </w:div>
                    <w:div w:id="461382718">
                      <w:marLeft w:val="0"/>
                      <w:marRight w:val="0"/>
                      <w:marTop w:val="0"/>
                      <w:marBottom w:val="0"/>
                      <w:divBdr>
                        <w:top w:val="none" w:sz="0" w:space="0" w:color="auto"/>
                        <w:left w:val="none" w:sz="0" w:space="0" w:color="auto"/>
                        <w:bottom w:val="none" w:sz="0" w:space="0" w:color="auto"/>
                        <w:right w:val="none" w:sz="0" w:space="0" w:color="auto"/>
                      </w:divBdr>
                    </w:div>
                    <w:div w:id="328296147">
                      <w:marLeft w:val="0"/>
                      <w:marRight w:val="0"/>
                      <w:marTop w:val="0"/>
                      <w:marBottom w:val="0"/>
                      <w:divBdr>
                        <w:top w:val="none" w:sz="0" w:space="0" w:color="auto"/>
                        <w:left w:val="none" w:sz="0" w:space="0" w:color="auto"/>
                        <w:bottom w:val="none" w:sz="0" w:space="0" w:color="auto"/>
                        <w:right w:val="none" w:sz="0" w:space="0" w:color="auto"/>
                      </w:divBdr>
                    </w:div>
                    <w:div w:id="1240366186">
                      <w:marLeft w:val="0"/>
                      <w:marRight w:val="0"/>
                      <w:marTop w:val="0"/>
                      <w:marBottom w:val="0"/>
                      <w:divBdr>
                        <w:top w:val="none" w:sz="0" w:space="0" w:color="auto"/>
                        <w:left w:val="none" w:sz="0" w:space="0" w:color="auto"/>
                        <w:bottom w:val="none" w:sz="0" w:space="0" w:color="auto"/>
                        <w:right w:val="none" w:sz="0" w:space="0" w:color="auto"/>
                      </w:divBdr>
                    </w:div>
                  </w:divsChild>
                </w:div>
                <w:div w:id="1651670030">
                  <w:marLeft w:val="0"/>
                  <w:marRight w:val="0"/>
                  <w:marTop w:val="0"/>
                  <w:marBottom w:val="0"/>
                  <w:divBdr>
                    <w:top w:val="none" w:sz="0" w:space="0" w:color="auto"/>
                    <w:left w:val="none" w:sz="0" w:space="0" w:color="auto"/>
                    <w:bottom w:val="none" w:sz="0" w:space="0" w:color="auto"/>
                    <w:right w:val="none" w:sz="0" w:space="0" w:color="auto"/>
                  </w:divBdr>
                  <w:divsChild>
                    <w:div w:id="1230728509">
                      <w:marLeft w:val="0"/>
                      <w:marRight w:val="0"/>
                      <w:marTop w:val="0"/>
                      <w:marBottom w:val="0"/>
                      <w:divBdr>
                        <w:top w:val="none" w:sz="0" w:space="0" w:color="auto"/>
                        <w:left w:val="none" w:sz="0" w:space="0" w:color="auto"/>
                        <w:bottom w:val="none" w:sz="0" w:space="0" w:color="auto"/>
                        <w:right w:val="none" w:sz="0" w:space="0" w:color="auto"/>
                      </w:divBdr>
                    </w:div>
                  </w:divsChild>
                </w:div>
                <w:div w:id="734619417">
                  <w:marLeft w:val="0"/>
                  <w:marRight w:val="0"/>
                  <w:marTop w:val="0"/>
                  <w:marBottom w:val="0"/>
                  <w:divBdr>
                    <w:top w:val="none" w:sz="0" w:space="0" w:color="auto"/>
                    <w:left w:val="none" w:sz="0" w:space="0" w:color="auto"/>
                    <w:bottom w:val="none" w:sz="0" w:space="0" w:color="auto"/>
                    <w:right w:val="none" w:sz="0" w:space="0" w:color="auto"/>
                  </w:divBdr>
                  <w:divsChild>
                    <w:div w:id="1181974013">
                      <w:marLeft w:val="0"/>
                      <w:marRight w:val="0"/>
                      <w:marTop w:val="0"/>
                      <w:marBottom w:val="0"/>
                      <w:divBdr>
                        <w:top w:val="none" w:sz="0" w:space="0" w:color="auto"/>
                        <w:left w:val="none" w:sz="0" w:space="0" w:color="auto"/>
                        <w:bottom w:val="none" w:sz="0" w:space="0" w:color="auto"/>
                        <w:right w:val="none" w:sz="0" w:space="0" w:color="auto"/>
                      </w:divBdr>
                    </w:div>
                    <w:div w:id="670764444">
                      <w:marLeft w:val="0"/>
                      <w:marRight w:val="0"/>
                      <w:marTop w:val="0"/>
                      <w:marBottom w:val="0"/>
                      <w:divBdr>
                        <w:top w:val="none" w:sz="0" w:space="0" w:color="auto"/>
                        <w:left w:val="none" w:sz="0" w:space="0" w:color="auto"/>
                        <w:bottom w:val="none" w:sz="0" w:space="0" w:color="auto"/>
                        <w:right w:val="none" w:sz="0" w:space="0" w:color="auto"/>
                      </w:divBdr>
                    </w:div>
                    <w:div w:id="1867324654">
                      <w:marLeft w:val="0"/>
                      <w:marRight w:val="0"/>
                      <w:marTop w:val="0"/>
                      <w:marBottom w:val="0"/>
                      <w:divBdr>
                        <w:top w:val="none" w:sz="0" w:space="0" w:color="auto"/>
                        <w:left w:val="none" w:sz="0" w:space="0" w:color="auto"/>
                        <w:bottom w:val="none" w:sz="0" w:space="0" w:color="auto"/>
                        <w:right w:val="none" w:sz="0" w:space="0" w:color="auto"/>
                      </w:divBdr>
                    </w:div>
                    <w:div w:id="1412968736">
                      <w:marLeft w:val="0"/>
                      <w:marRight w:val="0"/>
                      <w:marTop w:val="0"/>
                      <w:marBottom w:val="0"/>
                      <w:divBdr>
                        <w:top w:val="none" w:sz="0" w:space="0" w:color="auto"/>
                        <w:left w:val="none" w:sz="0" w:space="0" w:color="auto"/>
                        <w:bottom w:val="none" w:sz="0" w:space="0" w:color="auto"/>
                        <w:right w:val="none" w:sz="0" w:space="0" w:color="auto"/>
                      </w:divBdr>
                    </w:div>
                  </w:divsChild>
                </w:div>
                <w:div w:id="606893325">
                  <w:marLeft w:val="0"/>
                  <w:marRight w:val="0"/>
                  <w:marTop w:val="0"/>
                  <w:marBottom w:val="0"/>
                  <w:divBdr>
                    <w:top w:val="none" w:sz="0" w:space="0" w:color="auto"/>
                    <w:left w:val="none" w:sz="0" w:space="0" w:color="auto"/>
                    <w:bottom w:val="none" w:sz="0" w:space="0" w:color="auto"/>
                    <w:right w:val="none" w:sz="0" w:space="0" w:color="auto"/>
                  </w:divBdr>
                  <w:divsChild>
                    <w:div w:id="1113868465">
                      <w:marLeft w:val="0"/>
                      <w:marRight w:val="0"/>
                      <w:marTop w:val="0"/>
                      <w:marBottom w:val="0"/>
                      <w:divBdr>
                        <w:top w:val="none" w:sz="0" w:space="0" w:color="auto"/>
                        <w:left w:val="none" w:sz="0" w:space="0" w:color="auto"/>
                        <w:bottom w:val="none" w:sz="0" w:space="0" w:color="auto"/>
                        <w:right w:val="none" w:sz="0" w:space="0" w:color="auto"/>
                      </w:divBdr>
                    </w:div>
                    <w:div w:id="953824938">
                      <w:marLeft w:val="0"/>
                      <w:marRight w:val="0"/>
                      <w:marTop w:val="0"/>
                      <w:marBottom w:val="0"/>
                      <w:divBdr>
                        <w:top w:val="none" w:sz="0" w:space="0" w:color="auto"/>
                        <w:left w:val="none" w:sz="0" w:space="0" w:color="auto"/>
                        <w:bottom w:val="none" w:sz="0" w:space="0" w:color="auto"/>
                        <w:right w:val="none" w:sz="0" w:space="0" w:color="auto"/>
                      </w:divBdr>
                    </w:div>
                  </w:divsChild>
                </w:div>
                <w:div w:id="1576161186">
                  <w:marLeft w:val="0"/>
                  <w:marRight w:val="0"/>
                  <w:marTop w:val="0"/>
                  <w:marBottom w:val="0"/>
                  <w:divBdr>
                    <w:top w:val="none" w:sz="0" w:space="0" w:color="auto"/>
                    <w:left w:val="none" w:sz="0" w:space="0" w:color="auto"/>
                    <w:bottom w:val="none" w:sz="0" w:space="0" w:color="auto"/>
                    <w:right w:val="none" w:sz="0" w:space="0" w:color="auto"/>
                  </w:divBdr>
                  <w:divsChild>
                    <w:div w:id="310259931">
                      <w:marLeft w:val="0"/>
                      <w:marRight w:val="0"/>
                      <w:marTop w:val="0"/>
                      <w:marBottom w:val="0"/>
                      <w:divBdr>
                        <w:top w:val="none" w:sz="0" w:space="0" w:color="auto"/>
                        <w:left w:val="none" w:sz="0" w:space="0" w:color="auto"/>
                        <w:bottom w:val="none" w:sz="0" w:space="0" w:color="auto"/>
                        <w:right w:val="none" w:sz="0" w:space="0" w:color="auto"/>
                      </w:divBdr>
                    </w:div>
                    <w:div w:id="346711806">
                      <w:marLeft w:val="0"/>
                      <w:marRight w:val="0"/>
                      <w:marTop w:val="0"/>
                      <w:marBottom w:val="0"/>
                      <w:divBdr>
                        <w:top w:val="none" w:sz="0" w:space="0" w:color="auto"/>
                        <w:left w:val="none" w:sz="0" w:space="0" w:color="auto"/>
                        <w:bottom w:val="none" w:sz="0" w:space="0" w:color="auto"/>
                        <w:right w:val="none" w:sz="0" w:space="0" w:color="auto"/>
                      </w:divBdr>
                    </w:div>
                    <w:div w:id="378743418">
                      <w:marLeft w:val="0"/>
                      <w:marRight w:val="0"/>
                      <w:marTop w:val="0"/>
                      <w:marBottom w:val="0"/>
                      <w:divBdr>
                        <w:top w:val="none" w:sz="0" w:space="0" w:color="auto"/>
                        <w:left w:val="none" w:sz="0" w:space="0" w:color="auto"/>
                        <w:bottom w:val="none" w:sz="0" w:space="0" w:color="auto"/>
                        <w:right w:val="none" w:sz="0" w:space="0" w:color="auto"/>
                      </w:divBdr>
                    </w:div>
                    <w:div w:id="337274963">
                      <w:marLeft w:val="0"/>
                      <w:marRight w:val="0"/>
                      <w:marTop w:val="0"/>
                      <w:marBottom w:val="0"/>
                      <w:divBdr>
                        <w:top w:val="none" w:sz="0" w:space="0" w:color="auto"/>
                        <w:left w:val="none" w:sz="0" w:space="0" w:color="auto"/>
                        <w:bottom w:val="none" w:sz="0" w:space="0" w:color="auto"/>
                        <w:right w:val="none" w:sz="0" w:space="0" w:color="auto"/>
                      </w:divBdr>
                    </w:div>
                    <w:div w:id="1066489548">
                      <w:marLeft w:val="0"/>
                      <w:marRight w:val="0"/>
                      <w:marTop w:val="0"/>
                      <w:marBottom w:val="0"/>
                      <w:divBdr>
                        <w:top w:val="none" w:sz="0" w:space="0" w:color="auto"/>
                        <w:left w:val="none" w:sz="0" w:space="0" w:color="auto"/>
                        <w:bottom w:val="none" w:sz="0" w:space="0" w:color="auto"/>
                        <w:right w:val="none" w:sz="0" w:space="0" w:color="auto"/>
                      </w:divBdr>
                    </w:div>
                    <w:div w:id="1766536964">
                      <w:marLeft w:val="0"/>
                      <w:marRight w:val="0"/>
                      <w:marTop w:val="0"/>
                      <w:marBottom w:val="0"/>
                      <w:divBdr>
                        <w:top w:val="none" w:sz="0" w:space="0" w:color="auto"/>
                        <w:left w:val="none" w:sz="0" w:space="0" w:color="auto"/>
                        <w:bottom w:val="none" w:sz="0" w:space="0" w:color="auto"/>
                        <w:right w:val="none" w:sz="0" w:space="0" w:color="auto"/>
                      </w:divBdr>
                    </w:div>
                    <w:div w:id="1035040548">
                      <w:marLeft w:val="0"/>
                      <w:marRight w:val="0"/>
                      <w:marTop w:val="0"/>
                      <w:marBottom w:val="0"/>
                      <w:divBdr>
                        <w:top w:val="none" w:sz="0" w:space="0" w:color="auto"/>
                        <w:left w:val="none" w:sz="0" w:space="0" w:color="auto"/>
                        <w:bottom w:val="none" w:sz="0" w:space="0" w:color="auto"/>
                        <w:right w:val="none" w:sz="0" w:space="0" w:color="auto"/>
                      </w:divBdr>
                    </w:div>
                  </w:divsChild>
                </w:div>
                <w:div w:id="253250444">
                  <w:marLeft w:val="0"/>
                  <w:marRight w:val="0"/>
                  <w:marTop w:val="0"/>
                  <w:marBottom w:val="0"/>
                  <w:divBdr>
                    <w:top w:val="none" w:sz="0" w:space="0" w:color="auto"/>
                    <w:left w:val="none" w:sz="0" w:space="0" w:color="auto"/>
                    <w:bottom w:val="none" w:sz="0" w:space="0" w:color="auto"/>
                    <w:right w:val="none" w:sz="0" w:space="0" w:color="auto"/>
                  </w:divBdr>
                  <w:divsChild>
                    <w:div w:id="290787353">
                      <w:marLeft w:val="0"/>
                      <w:marRight w:val="0"/>
                      <w:marTop w:val="0"/>
                      <w:marBottom w:val="0"/>
                      <w:divBdr>
                        <w:top w:val="none" w:sz="0" w:space="0" w:color="auto"/>
                        <w:left w:val="none" w:sz="0" w:space="0" w:color="auto"/>
                        <w:bottom w:val="none" w:sz="0" w:space="0" w:color="auto"/>
                        <w:right w:val="none" w:sz="0" w:space="0" w:color="auto"/>
                      </w:divBdr>
                    </w:div>
                  </w:divsChild>
                </w:div>
                <w:div w:id="780994779">
                  <w:marLeft w:val="0"/>
                  <w:marRight w:val="0"/>
                  <w:marTop w:val="0"/>
                  <w:marBottom w:val="0"/>
                  <w:divBdr>
                    <w:top w:val="none" w:sz="0" w:space="0" w:color="auto"/>
                    <w:left w:val="none" w:sz="0" w:space="0" w:color="auto"/>
                    <w:bottom w:val="none" w:sz="0" w:space="0" w:color="auto"/>
                    <w:right w:val="none" w:sz="0" w:space="0" w:color="auto"/>
                  </w:divBdr>
                  <w:divsChild>
                    <w:div w:id="1063141604">
                      <w:marLeft w:val="0"/>
                      <w:marRight w:val="0"/>
                      <w:marTop w:val="0"/>
                      <w:marBottom w:val="0"/>
                      <w:divBdr>
                        <w:top w:val="none" w:sz="0" w:space="0" w:color="auto"/>
                        <w:left w:val="none" w:sz="0" w:space="0" w:color="auto"/>
                        <w:bottom w:val="none" w:sz="0" w:space="0" w:color="auto"/>
                        <w:right w:val="none" w:sz="0" w:space="0" w:color="auto"/>
                      </w:divBdr>
                    </w:div>
                    <w:div w:id="1557011245">
                      <w:marLeft w:val="0"/>
                      <w:marRight w:val="0"/>
                      <w:marTop w:val="0"/>
                      <w:marBottom w:val="0"/>
                      <w:divBdr>
                        <w:top w:val="none" w:sz="0" w:space="0" w:color="auto"/>
                        <w:left w:val="none" w:sz="0" w:space="0" w:color="auto"/>
                        <w:bottom w:val="none" w:sz="0" w:space="0" w:color="auto"/>
                        <w:right w:val="none" w:sz="0" w:space="0" w:color="auto"/>
                      </w:divBdr>
                    </w:div>
                    <w:div w:id="166287672">
                      <w:marLeft w:val="0"/>
                      <w:marRight w:val="0"/>
                      <w:marTop w:val="0"/>
                      <w:marBottom w:val="0"/>
                      <w:divBdr>
                        <w:top w:val="none" w:sz="0" w:space="0" w:color="auto"/>
                        <w:left w:val="none" w:sz="0" w:space="0" w:color="auto"/>
                        <w:bottom w:val="none" w:sz="0" w:space="0" w:color="auto"/>
                        <w:right w:val="none" w:sz="0" w:space="0" w:color="auto"/>
                      </w:divBdr>
                    </w:div>
                    <w:div w:id="143389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508450">
          <w:marLeft w:val="0"/>
          <w:marRight w:val="0"/>
          <w:marTop w:val="0"/>
          <w:marBottom w:val="0"/>
          <w:divBdr>
            <w:top w:val="none" w:sz="0" w:space="0" w:color="auto"/>
            <w:left w:val="none" w:sz="0" w:space="0" w:color="auto"/>
            <w:bottom w:val="none" w:sz="0" w:space="0" w:color="auto"/>
            <w:right w:val="none" w:sz="0" w:space="0" w:color="auto"/>
          </w:divBdr>
        </w:div>
      </w:divsChild>
    </w:div>
    <w:div w:id="2003510957">
      <w:bodyDiv w:val="1"/>
      <w:marLeft w:val="0"/>
      <w:marRight w:val="0"/>
      <w:marTop w:val="0"/>
      <w:marBottom w:val="0"/>
      <w:divBdr>
        <w:top w:val="none" w:sz="0" w:space="0" w:color="auto"/>
        <w:left w:val="none" w:sz="0" w:space="0" w:color="auto"/>
        <w:bottom w:val="none" w:sz="0" w:space="0" w:color="auto"/>
        <w:right w:val="none" w:sz="0" w:space="0" w:color="auto"/>
      </w:divBdr>
      <w:divsChild>
        <w:div w:id="1645353802">
          <w:marLeft w:val="0"/>
          <w:marRight w:val="0"/>
          <w:marTop w:val="0"/>
          <w:marBottom w:val="0"/>
          <w:divBdr>
            <w:top w:val="none" w:sz="0" w:space="0" w:color="auto"/>
            <w:left w:val="none" w:sz="0" w:space="0" w:color="auto"/>
            <w:bottom w:val="none" w:sz="0" w:space="0" w:color="auto"/>
            <w:right w:val="none" w:sz="0" w:space="0" w:color="auto"/>
          </w:divBdr>
        </w:div>
        <w:div w:id="557784962">
          <w:marLeft w:val="0"/>
          <w:marRight w:val="0"/>
          <w:marTop w:val="0"/>
          <w:marBottom w:val="0"/>
          <w:divBdr>
            <w:top w:val="none" w:sz="0" w:space="0" w:color="auto"/>
            <w:left w:val="none" w:sz="0" w:space="0" w:color="auto"/>
            <w:bottom w:val="none" w:sz="0" w:space="0" w:color="auto"/>
            <w:right w:val="none" w:sz="0" w:space="0" w:color="auto"/>
          </w:divBdr>
        </w:div>
        <w:div w:id="1382562052">
          <w:marLeft w:val="0"/>
          <w:marRight w:val="0"/>
          <w:marTop w:val="0"/>
          <w:marBottom w:val="0"/>
          <w:divBdr>
            <w:top w:val="none" w:sz="0" w:space="0" w:color="auto"/>
            <w:left w:val="none" w:sz="0" w:space="0" w:color="auto"/>
            <w:bottom w:val="none" w:sz="0" w:space="0" w:color="auto"/>
            <w:right w:val="none" w:sz="0" w:space="0" w:color="auto"/>
          </w:divBdr>
        </w:div>
        <w:div w:id="1215041112">
          <w:marLeft w:val="0"/>
          <w:marRight w:val="0"/>
          <w:marTop w:val="0"/>
          <w:marBottom w:val="0"/>
          <w:divBdr>
            <w:top w:val="none" w:sz="0" w:space="0" w:color="auto"/>
            <w:left w:val="none" w:sz="0" w:space="0" w:color="auto"/>
            <w:bottom w:val="none" w:sz="0" w:space="0" w:color="auto"/>
            <w:right w:val="none" w:sz="0" w:space="0" w:color="auto"/>
          </w:divBdr>
        </w:div>
        <w:div w:id="1280139440">
          <w:marLeft w:val="0"/>
          <w:marRight w:val="0"/>
          <w:marTop w:val="0"/>
          <w:marBottom w:val="0"/>
          <w:divBdr>
            <w:top w:val="none" w:sz="0" w:space="0" w:color="auto"/>
            <w:left w:val="none" w:sz="0" w:space="0" w:color="auto"/>
            <w:bottom w:val="none" w:sz="0" w:space="0" w:color="auto"/>
            <w:right w:val="none" w:sz="0" w:space="0" w:color="auto"/>
          </w:divBdr>
        </w:div>
        <w:div w:id="1846482185">
          <w:marLeft w:val="0"/>
          <w:marRight w:val="0"/>
          <w:marTop w:val="0"/>
          <w:marBottom w:val="0"/>
          <w:divBdr>
            <w:top w:val="none" w:sz="0" w:space="0" w:color="auto"/>
            <w:left w:val="none" w:sz="0" w:space="0" w:color="auto"/>
            <w:bottom w:val="none" w:sz="0" w:space="0" w:color="auto"/>
            <w:right w:val="none" w:sz="0" w:space="0" w:color="auto"/>
          </w:divBdr>
        </w:div>
      </w:divsChild>
    </w:div>
    <w:div w:id="204940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code-of-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77A58-B70A-4708-A04C-1D1239434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3878</Words>
  <Characters>20937</Characters>
  <Application>Microsoft Office Word</Application>
  <DocSecurity>0</DocSecurity>
  <Lines>174</Lines>
  <Paragraphs>49</Paragraphs>
  <ScaleCrop>false</ScaleCrop>
  <Manager/>
  <Company/>
  <LinksUpToDate>false</LinksUpToDate>
  <CharactersWithSpaces>24766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Maryam Golalizadeh</cp:lastModifiedBy>
  <cp:revision>27</cp:revision>
  <dcterms:created xsi:type="dcterms:W3CDTF">2022-10-05T06:45:00Z</dcterms:created>
  <dcterms:modified xsi:type="dcterms:W3CDTF">2025-08-26T09:51:00Z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ies>
</file>